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790" w:rsidRPr="000C2397" w:rsidRDefault="00933790" w:rsidP="00933790">
      <w:pPr>
        <w:jc w:val="center"/>
        <w:rPr>
          <w:b/>
          <w:bCs/>
          <w:i/>
          <w:iCs/>
          <w:lang w:eastAsia="en-GB"/>
        </w:rPr>
      </w:pPr>
      <w:bookmarkStart w:id="0" w:name="_GoBack"/>
      <w:bookmarkEnd w:id="0"/>
      <w:r w:rsidRPr="000C2397">
        <w:rPr>
          <w:noProof/>
          <w:lang w:eastAsia="en-GB"/>
        </w:rPr>
        <w:drawing>
          <wp:inline distT="0" distB="0" distL="0" distR="0" wp14:anchorId="20CDA3A2" wp14:editId="0C0B476F">
            <wp:extent cx="1358900" cy="511732"/>
            <wp:effectExtent l="0" t="0" r="0" b="0"/>
            <wp:docPr id="3" name="Picture 3" descr="cid:image001.png@01D4CD1B.8F44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D1B.8F4483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87289" cy="522423"/>
                    </a:xfrm>
                    <a:prstGeom prst="rect">
                      <a:avLst/>
                    </a:prstGeom>
                    <a:noFill/>
                    <a:ln>
                      <a:noFill/>
                    </a:ln>
                  </pic:spPr>
                </pic:pic>
              </a:graphicData>
            </a:graphic>
          </wp:inline>
        </w:drawing>
      </w:r>
    </w:p>
    <w:p w:rsidR="00933790" w:rsidRPr="000C2397" w:rsidRDefault="00933790" w:rsidP="00933790">
      <w:pPr>
        <w:jc w:val="center"/>
        <w:rPr>
          <w:b/>
          <w:bCs/>
          <w:i/>
          <w:iCs/>
          <w:lang w:eastAsia="en-GB"/>
        </w:rPr>
      </w:pPr>
      <w:r w:rsidRPr="000C2397">
        <w:rPr>
          <w:b/>
          <w:bCs/>
          <w:i/>
          <w:iCs/>
          <w:lang w:eastAsia="en-GB"/>
        </w:rPr>
        <w:t>North East Migration Partnership Team</w:t>
      </w:r>
    </w:p>
    <w:p w:rsidR="00933790" w:rsidRPr="000C2397" w:rsidRDefault="00933790" w:rsidP="00933790">
      <w:pPr>
        <w:jc w:val="center"/>
        <w:rPr>
          <w:lang w:eastAsia="en-GB"/>
        </w:rPr>
      </w:pPr>
      <w:r w:rsidRPr="000C2397">
        <w:rPr>
          <w:lang w:eastAsia="en-GB"/>
        </w:rPr>
        <w:t>Middlesbrough Council, P.O. Box 504, 1st Floor, Civic Centre, Middlesbrough, TS1 9FY</w:t>
      </w:r>
    </w:p>
    <w:p w:rsidR="00933790" w:rsidRPr="000C2397" w:rsidRDefault="00B85A5B" w:rsidP="00933790">
      <w:pPr>
        <w:jc w:val="center"/>
        <w:rPr>
          <w:lang w:eastAsia="en-GB"/>
        </w:rPr>
      </w:pPr>
      <w:hyperlink r:id="rId9" w:history="1">
        <w:r w:rsidR="00933790" w:rsidRPr="000C2397">
          <w:rPr>
            <w:rStyle w:val="Hyperlink"/>
            <w:lang w:eastAsia="en-GB"/>
          </w:rPr>
          <w:t>nemp@middlesbrough.gov.uk</w:t>
        </w:r>
      </w:hyperlink>
    </w:p>
    <w:p w:rsidR="002A37FD" w:rsidRPr="000C2397" w:rsidRDefault="002A37FD" w:rsidP="004162DE">
      <w:pPr>
        <w:rPr>
          <w:lang w:val="en-ZA" w:eastAsia="en-GB"/>
        </w:rPr>
      </w:pPr>
    </w:p>
    <w:p w:rsidR="004B4CED" w:rsidRDefault="004B4CED" w:rsidP="004162DE">
      <w:pPr>
        <w:rPr>
          <w:sz w:val="20"/>
          <w:szCs w:val="20"/>
          <w:lang w:val="en-ZA" w:eastAsia="en-GB"/>
        </w:rPr>
      </w:pPr>
    </w:p>
    <w:tbl>
      <w:tblPr>
        <w:tblStyle w:val="TableGrid"/>
        <w:tblW w:w="0" w:type="auto"/>
        <w:tblLook w:val="04A0" w:firstRow="1" w:lastRow="0" w:firstColumn="1" w:lastColumn="0" w:noHBand="0" w:noVBand="1"/>
      </w:tblPr>
      <w:tblGrid>
        <w:gridCol w:w="4649"/>
        <w:gridCol w:w="3568"/>
        <w:gridCol w:w="5731"/>
      </w:tblGrid>
      <w:tr w:rsidR="00DD09D8" w:rsidTr="00F130F4">
        <w:tc>
          <w:tcPr>
            <w:tcW w:w="13948" w:type="dxa"/>
            <w:gridSpan w:val="3"/>
          </w:tcPr>
          <w:p w:rsidR="007469DE" w:rsidRDefault="004C6F66" w:rsidP="00D213BE">
            <w:pPr>
              <w:jc w:val="center"/>
              <w:rPr>
                <w:b/>
                <w:color w:val="4472C4" w:themeColor="accent5"/>
                <w:sz w:val="40"/>
                <w:szCs w:val="40"/>
              </w:rPr>
            </w:pPr>
            <w:r>
              <w:rPr>
                <w:noProof/>
                <w:lang w:eastAsia="en-GB"/>
              </w:rPr>
              <w:drawing>
                <wp:inline distT="0" distB="0" distL="0" distR="0" wp14:anchorId="7ACD769E" wp14:editId="374C7EB7">
                  <wp:extent cx="470538" cy="485191"/>
                  <wp:effectExtent l="0" t="0" r="5715" b="0"/>
                  <wp:docPr id="1" name="image" descr="https://images-eu.ssl-images-amazon.com/images/I/41PMl0vHY2L._SL500_AC_SS3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eu.ssl-images-amazon.com/images/I/41PMl0vHY2L._SL500_AC_SS35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78" cy="564630"/>
                          </a:xfrm>
                          <a:prstGeom prst="rect">
                            <a:avLst/>
                          </a:prstGeom>
                          <a:noFill/>
                          <a:ln>
                            <a:noFill/>
                          </a:ln>
                        </pic:spPr>
                      </pic:pic>
                    </a:graphicData>
                  </a:graphic>
                </wp:inline>
              </w:drawing>
            </w:r>
          </w:p>
          <w:p w:rsidR="00D46F46" w:rsidRDefault="00D46F46" w:rsidP="00D213BE">
            <w:pPr>
              <w:jc w:val="center"/>
              <w:rPr>
                <w:b/>
                <w:color w:val="4472C4" w:themeColor="accent5"/>
                <w:sz w:val="40"/>
                <w:szCs w:val="40"/>
              </w:rPr>
            </w:pPr>
            <w:r>
              <w:rPr>
                <w:b/>
                <w:color w:val="4472C4" w:themeColor="accent5"/>
                <w:sz w:val="40"/>
                <w:szCs w:val="40"/>
              </w:rPr>
              <w:t>UK Based</w:t>
            </w:r>
          </w:p>
          <w:p w:rsidR="00DD09D8" w:rsidRPr="004C6F66" w:rsidRDefault="00F54F37" w:rsidP="00D213BE">
            <w:pPr>
              <w:jc w:val="center"/>
              <w:rPr>
                <w:b/>
                <w:color w:val="4472C4" w:themeColor="accent5"/>
                <w:sz w:val="36"/>
                <w:szCs w:val="36"/>
              </w:rPr>
            </w:pPr>
            <w:r w:rsidRPr="004C6F66">
              <w:rPr>
                <w:b/>
                <w:color w:val="4472C4" w:themeColor="accent5"/>
                <w:sz w:val="36"/>
                <w:szCs w:val="36"/>
              </w:rPr>
              <w:t xml:space="preserve"> </w:t>
            </w:r>
            <w:r w:rsidR="00967839" w:rsidRPr="004C6F66">
              <w:rPr>
                <w:b/>
                <w:color w:val="4472C4" w:themeColor="accent5"/>
                <w:sz w:val="36"/>
                <w:szCs w:val="36"/>
              </w:rPr>
              <w:t xml:space="preserve"> </w:t>
            </w:r>
            <w:r w:rsidR="00D213BE" w:rsidRPr="004C6F66">
              <w:rPr>
                <w:b/>
                <w:color w:val="4472C4" w:themeColor="accent5"/>
                <w:sz w:val="36"/>
                <w:szCs w:val="36"/>
              </w:rPr>
              <w:t xml:space="preserve"> Mental </w:t>
            </w:r>
            <w:r w:rsidR="000B4604">
              <w:rPr>
                <w:b/>
                <w:color w:val="4472C4" w:themeColor="accent5"/>
                <w:sz w:val="36"/>
                <w:szCs w:val="36"/>
              </w:rPr>
              <w:t>Health and Wellbeing Resources A</w:t>
            </w:r>
            <w:r w:rsidR="00D213BE" w:rsidRPr="004C6F66">
              <w:rPr>
                <w:b/>
                <w:color w:val="4472C4" w:themeColor="accent5"/>
                <w:sz w:val="36"/>
                <w:szCs w:val="36"/>
              </w:rPr>
              <w:t>vailable in Other Languages</w:t>
            </w:r>
          </w:p>
          <w:p w:rsidR="007469DE" w:rsidRPr="000B4604" w:rsidRDefault="000B4604" w:rsidP="000B4604">
            <w:pPr>
              <w:jc w:val="center"/>
              <w:rPr>
                <w:rFonts w:ascii="Calibri" w:hAnsi="Calibri" w:cs="Calibri"/>
                <w:sz w:val="32"/>
                <w:szCs w:val="32"/>
                <w:lang w:val="en-ZA" w:eastAsia="en-GB"/>
              </w:rPr>
            </w:pPr>
            <w:r w:rsidRPr="000B4604">
              <w:rPr>
                <w:rFonts w:ascii="Calibri" w:hAnsi="Calibri" w:cs="Calibri"/>
                <w:color w:val="FF0000"/>
                <w:sz w:val="32"/>
                <w:szCs w:val="32"/>
                <w:lang w:val="en-ZA" w:eastAsia="en-GB"/>
              </w:rPr>
              <w:t>(May 2020)</w:t>
            </w:r>
          </w:p>
        </w:tc>
      </w:tr>
      <w:tr w:rsidR="005D6CD5" w:rsidTr="00D213BE">
        <w:tc>
          <w:tcPr>
            <w:tcW w:w="4649" w:type="dxa"/>
          </w:tcPr>
          <w:p w:rsidR="005D6CD5" w:rsidRPr="005D6CD5" w:rsidRDefault="005D6CD5" w:rsidP="009E7835">
            <w:pPr>
              <w:jc w:val="center"/>
              <w:rPr>
                <w:rFonts w:cstheme="minorHAnsi"/>
                <w:b/>
                <w:sz w:val="36"/>
                <w:szCs w:val="36"/>
                <w:lang w:val="en-ZA" w:eastAsia="en-GB"/>
              </w:rPr>
            </w:pPr>
            <w:r w:rsidRPr="005D6CD5">
              <w:rPr>
                <w:rFonts w:cstheme="minorHAnsi"/>
                <w:b/>
                <w:sz w:val="36"/>
                <w:szCs w:val="36"/>
              </w:rPr>
              <w:t>Organisation</w:t>
            </w:r>
          </w:p>
        </w:tc>
        <w:tc>
          <w:tcPr>
            <w:tcW w:w="3568" w:type="dxa"/>
          </w:tcPr>
          <w:p w:rsidR="005D6CD5" w:rsidRPr="005D6CD5" w:rsidRDefault="005D6CD5" w:rsidP="009E7835">
            <w:pPr>
              <w:jc w:val="center"/>
              <w:rPr>
                <w:sz w:val="36"/>
                <w:szCs w:val="36"/>
              </w:rPr>
            </w:pPr>
            <w:r w:rsidRPr="005D6CD5">
              <w:rPr>
                <w:b/>
                <w:sz w:val="36"/>
                <w:szCs w:val="36"/>
              </w:rPr>
              <w:t>Description of Provision</w:t>
            </w:r>
          </w:p>
        </w:tc>
        <w:tc>
          <w:tcPr>
            <w:tcW w:w="5731" w:type="dxa"/>
          </w:tcPr>
          <w:p w:rsidR="005D6CD5" w:rsidRPr="005D6CD5" w:rsidRDefault="005D6CD5" w:rsidP="009E7835">
            <w:pPr>
              <w:jc w:val="center"/>
              <w:rPr>
                <w:sz w:val="36"/>
                <w:szCs w:val="36"/>
              </w:rPr>
            </w:pPr>
            <w:r w:rsidRPr="005D6CD5">
              <w:rPr>
                <w:b/>
                <w:sz w:val="36"/>
                <w:szCs w:val="36"/>
              </w:rPr>
              <w:t>Link</w:t>
            </w:r>
            <w:r w:rsidR="009E7835">
              <w:rPr>
                <w:b/>
                <w:sz w:val="36"/>
                <w:szCs w:val="36"/>
              </w:rPr>
              <w:t>s</w:t>
            </w:r>
          </w:p>
        </w:tc>
      </w:tr>
      <w:tr w:rsidR="00DD09D8" w:rsidTr="00D213BE">
        <w:tc>
          <w:tcPr>
            <w:tcW w:w="4649" w:type="dxa"/>
          </w:tcPr>
          <w:p w:rsidR="00DD09D8" w:rsidRPr="005D6CD5" w:rsidRDefault="00D213BE" w:rsidP="009E7835">
            <w:pPr>
              <w:jc w:val="both"/>
              <w:rPr>
                <w:rFonts w:cstheme="minorHAnsi"/>
                <w:b/>
                <w:sz w:val="28"/>
                <w:szCs w:val="28"/>
                <w:lang w:val="en-ZA" w:eastAsia="en-GB"/>
              </w:rPr>
            </w:pPr>
            <w:r w:rsidRPr="005D6CD5">
              <w:rPr>
                <w:rFonts w:cstheme="minorHAnsi"/>
                <w:b/>
                <w:sz w:val="28"/>
                <w:szCs w:val="28"/>
                <w:lang w:val="en-ZA" w:eastAsia="en-GB"/>
              </w:rPr>
              <w:t xml:space="preserve">Avon and Wiltshire </w:t>
            </w:r>
          </w:p>
        </w:tc>
        <w:tc>
          <w:tcPr>
            <w:tcW w:w="3568" w:type="dxa"/>
          </w:tcPr>
          <w:p w:rsidR="00967839" w:rsidRDefault="00967839" w:rsidP="004162DE"/>
          <w:p w:rsidR="00967839" w:rsidRDefault="00967839" w:rsidP="004162DE">
            <w:r>
              <w:t>Coping Strategies for Anxious Times</w:t>
            </w:r>
          </w:p>
          <w:p w:rsidR="00DD09D8" w:rsidRDefault="00D213BE" w:rsidP="004162DE">
            <w:pPr>
              <w:rPr>
                <w:sz w:val="20"/>
                <w:szCs w:val="20"/>
                <w:lang w:val="en-ZA" w:eastAsia="en-GB"/>
              </w:rPr>
            </w:pPr>
            <w:r>
              <w:t>PDF Leaflets – Please click to open</w:t>
            </w:r>
          </w:p>
        </w:tc>
        <w:tc>
          <w:tcPr>
            <w:tcW w:w="5731" w:type="dxa"/>
          </w:tcPr>
          <w:p w:rsidR="00D213BE" w:rsidRDefault="00967839" w:rsidP="00D213BE">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Exch.Document.DC" ShapeID="_x0000_i1025" DrawAspect="Icon" ObjectID="_1650878285" r:id="rId12"/>
              </w:object>
            </w:r>
            <w:r w:rsidR="00D213BE">
              <w:t xml:space="preserve">   </w:t>
            </w:r>
            <w:r>
              <w:object w:dxaOrig="1508" w:dyaOrig="982">
                <v:shape id="_x0000_i1026" type="#_x0000_t75" style="width:75.75pt;height:48.75pt" o:ole="">
                  <v:imagedata r:id="rId13" o:title=""/>
                </v:shape>
                <o:OLEObject Type="Embed" ProgID="AcroExch.Document.DC" ShapeID="_x0000_i1026" DrawAspect="Icon" ObjectID="_1650878286" r:id="rId14"/>
              </w:object>
            </w:r>
            <w:r w:rsidR="00D213BE">
              <w:t xml:space="preserve">   </w:t>
            </w:r>
            <w:r w:rsidR="00D213BE">
              <w:object w:dxaOrig="1508" w:dyaOrig="982">
                <v:shape id="_x0000_i1027" type="#_x0000_t75" style="width:75.75pt;height:48.75pt" o:ole="">
                  <v:imagedata r:id="rId15" o:title=""/>
                </v:shape>
                <o:OLEObject Type="Embed" ProgID="AcroExch.Document.DC" ShapeID="_x0000_i1027" DrawAspect="Icon" ObjectID="_1650878287" r:id="rId16"/>
              </w:object>
            </w:r>
            <w:r w:rsidR="001A3AE9">
              <w:object w:dxaOrig="1508" w:dyaOrig="982">
                <v:shape id="_x0000_i1028" type="#_x0000_t75" style="width:75.75pt;height:49.5pt" o:ole="">
                  <v:imagedata r:id="rId17" o:title=""/>
                </v:shape>
                <o:OLEObject Type="Embed" ProgID="AcroExch.Document.DC" ShapeID="_x0000_i1028" DrawAspect="Icon" ObjectID="_1650878288" r:id="rId18"/>
              </w:object>
            </w:r>
            <w:r w:rsidR="001A3AE9">
              <w:t xml:space="preserve">  </w:t>
            </w:r>
            <w:r w:rsidR="001A3AE9">
              <w:object w:dxaOrig="1508" w:dyaOrig="982">
                <v:shape id="_x0000_i1029" type="#_x0000_t75" style="width:75.75pt;height:49.5pt" o:ole="">
                  <v:imagedata r:id="rId19" o:title=""/>
                </v:shape>
                <o:OLEObject Type="Embed" ProgID="AcroExch.Document.DC" ShapeID="_x0000_i1029" DrawAspect="Icon" ObjectID="_1650878289" r:id="rId20"/>
              </w:object>
            </w:r>
          </w:p>
          <w:p w:rsidR="001A3AE9" w:rsidRDefault="001A3AE9" w:rsidP="00D213BE"/>
          <w:p w:rsidR="001A3AE9" w:rsidRDefault="001A3AE9" w:rsidP="00D213BE"/>
          <w:p w:rsidR="00DD09D8" w:rsidRDefault="00DD09D8" w:rsidP="004162DE">
            <w:pPr>
              <w:rPr>
                <w:sz w:val="20"/>
                <w:szCs w:val="20"/>
                <w:lang w:val="en-ZA" w:eastAsia="en-GB"/>
              </w:rPr>
            </w:pPr>
          </w:p>
        </w:tc>
      </w:tr>
      <w:tr w:rsidR="009521F9" w:rsidTr="00D213BE">
        <w:tc>
          <w:tcPr>
            <w:tcW w:w="4649" w:type="dxa"/>
          </w:tcPr>
          <w:p w:rsidR="009521F9" w:rsidRPr="005D6CD5" w:rsidRDefault="009521F9" w:rsidP="009E7835">
            <w:pPr>
              <w:jc w:val="both"/>
              <w:rPr>
                <w:rFonts w:cstheme="minorHAnsi"/>
                <w:b/>
                <w:sz w:val="28"/>
                <w:szCs w:val="28"/>
                <w:lang w:val="en-ZA" w:eastAsia="en-GB"/>
              </w:rPr>
            </w:pPr>
          </w:p>
          <w:p w:rsidR="009521F9" w:rsidRPr="005D6CD5" w:rsidRDefault="009521F9" w:rsidP="009E7835">
            <w:pPr>
              <w:jc w:val="both"/>
              <w:rPr>
                <w:rFonts w:cstheme="minorHAnsi"/>
                <w:b/>
                <w:sz w:val="28"/>
                <w:szCs w:val="28"/>
                <w:lang w:val="en-ZA" w:eastAsia="en-GB"/>
              </w:rPr>
            </w:pPr>
            <w:r w:rsidRPr="005D6CD5">
              <w:rPr>
                <w:rFonts w:cstheme="minorHAnsi"/>
                <w:b/>
                <w:sz w:val="28"/>
                <w:szCs w:val="28"/>
                <w:lang w:val="en-ZA" w:eastAsia="en-GB"/>
              </w:rPr>
              <w:t>Doctors of the World</w:t>
            </w:r>
          </w:p>
        </w:tc>
        <w:tc>
          <w:tcPr>
            <w:tcW w:w="3568" w:type="dxa"/>
          </w:tcPr>
          <w:p w:rsidR="009521F9" w:rsidRDefault="009521F9" w:rsidP="004162DE"/>
          <w:p w:rsidR="009521F9" w:rsidRDefault="009521F9" w:rsidP="004162DE">
            <w:r>
              <w:t>Latest NHS Guidance on Covid -19 translated into 51 Languages</w:t>
            </w:r>
          </w:p>
          <w:p w:rsidR="009521F9" w:rsidRDefault="009521F9" w:rsidP="004162DE"/>
        </w:tc>
        <w:tc>
          <w:tcPr>
            <w:tcW w:w="5731" w:type="dxa"/>
          </w:tcPr>
          <w:p w:rsidR="009521F9" w:rsidRDefault="009521F9" w:rsidP="009E7835"/>
          <w:p w:rsidR="009521F9" w:rsidRDefault="00B85A5B" w:rsidP="009E7835">
            <w:hyperlink r:id="rId21" w:history="1">
              <w:r w:rsidR="009521F9" w:rsidRPr="009E7835">
                <w:rPr>
                  <w:rStyle w:val="Hyperlink"/>
                </w:rPr>
                <w:t>https://www.doctorsoftheworld.org.uk/</w:t>
              </w:r>
            </w:hyperlink>
          </w:p>
        </w:tc>
      </w:tr>
      <w:tr w:rsidR="00DD09D8" w:rsidTr="00D213BE">
        <w:tc>
          <w:tcPr>
            <w:tcW w:w="4649" w:type="dxa"/>
          </w:tcPr>
          <w:p w:rsidR="00DD09D8" w:rsidRPr="005D6CD5" w:rsidRDefault="002A37FD" w:rsidP="009E7835">
            <w:pPr>
              <w:jc w:val="both"/>
              <w:rPr>
                <w:rFonts w:cstheme="minorHAnsi"/>
                <w:b/>
                <w:sz w:val="28"/>
                <w:szCs w:val="28"/>
                <w:lang w:val="en-ZA" w:eastAsia="en-GB"/>
              </w:rPr>
            </w:pPr>
            <w:r w:rsidRPr="005D6CD5">
              <w:rPr>
                <w:rFonts w:cstheme="minorHAnsi"/>
                <w:b/>
                <w:sz w:val="28"/>
                <w:szCs w:val="28"/>
              </w:rPr>
              <w:t>Chinese Mental Health Association</w:t>
            </w:r>
          </w:p>
          <w:p w:rsidR="002A37FD" w:rsidRPr="005D6CD5" w:rsidRDefault="002A37FD" w:rsidP="009E7835">
            <w:pPr>
              <w:jc w:val="both"/>
              <w:rPr>
                <w:rFonts w:cstheme="minorHAnsi"/>
                <w:b/>
                <w:sz w:val="28"/>
                <w:szCs w:val="28"/>
                <w:lang w:val="en-ZA" w:eastAsia="en-GB"/>
              </w:rPr>
            </w:pPr>
          </w:p>
        </w:tc>
        <w:tc>
          <w:tcPr>
            <w:tcW w:w="3568" w:type="dxa"/>
          </w:tcPr>
          <w:p w:rsidR="00DD09D8" w:rsidRDefault="002A37FD" w:rsidP="004162DE">
            <w:r>
              <w:t>Mental Health Information page/website with other u</w:t>
            </w:r>
            <w:r w:rsidR="001A3AE9">
              <w:t>seful links.</w:t>
            </w:r>
          </w:p>
          <w:p w:rsidR="001A3AE9" w:rsidRDefault="009E7835" w:rsidP="004162DE">
            <w:pPr>
              <w:rPr>
                <w:sz w:val="20"/>
                <w:szCs w:val="20"/>
                <w:lang w:val="en-ZA" w:eastAsia="en-GB"/>
              </w:rPr>
            </w:pPr>
            <w:r>
              <w:t xml:space="preserve">This is in Chinese as well some </w:t>
            </w:r>
            <w:r w:rsidR="001A3AE9">
              <w:t>English</w:t>
            </w:r>
          </w:p>
          <w:p w:rsidR="002A37FD" w:rsidRDefault="002A37FD" w:rsidP="004162DE">
            <w:pPr>
              <w:rPr>
                <w:sz w:val="20"/>
                <w:szCs w:val="20"/>
                <w:lang w:val="en-ZA" w:eastAsia="en-GB"/>
              </w:rPr>
            </w:pPr>
          </w:p>
        </w:tc>
        <w:tc>
          <w:tcPr>
            <w:tcW w:w="5731" w:type="dxa"/>
          </w:tcPr>
          <w:p w:rsidR="009E7835" w:rsidRDefault="009E7835" w:rsidP="009E7835"/>
          <w:p w:rsidR="00DD09D8" w:rsidRDefault="00B85A5B" w:rsidP="009E7835">
            <w:pPr>
              <w:rPr>
                <w:sz w:val="20"/>
                <w:szCs w:val="20"/>
                <w:lang w:val="en-ZA" w:eastAsia="en-GB"/>
              </w:rPr>
            </w:pPr>
            <w:hyperlink r:id="rId22" w:history="1">
              <w:r w:rsidR="00752A9E">
                <w:rPr>
                  <w:rStyle w:val="Hyperlink"/>
                </w:rPr>
                <w:t>http://www.cmha.org.uk/</w:t>
              </w:r>
            </w:hyperlink>
          </w:p>
        </w:tc>
      </w:tr>
      <w:tr w:rsidR="00DD09D8" w:rsidTr="00D213BE">
        <w:tc>
          <w:tcPr>
            <w:tcW w:w="4649" w:type="dxa"/>
          </w:tcPr>
          <w:p w:rsidR="00DD09D8" w:rsidRPr="005D6CD5" w:rsidRDefault="00752A9E" w:rsidP="009E7835">
            <w:pPr>
              <w:jc w:val="both"/>
              <w:rPr>
                <w:rFonts w:cstheme="minorHAnsi"/>
                <w:b/>
                <w:sz w:val="28"/>
                <w:szCs w:val="28"/>
                <w:lang w:val="en-ZA" w:eastAsia="en-GB"/>
              </w:rPr>
            </w:pPr>
            <w:r w:rsidRPr="005D6CD5">
              <w:rPr>
                <w:rFonts w:cstheme="minorHAnsi"/>
                <w:b/>
                <w:sz w:val="28"/>
                <w:szCs w:val="28"/>
                <w:lang w:val="en-ZA" w:eastAsia="en-GB"/>
              </w:rPr>
              <w:t xml:space="preserve">Kooth </w:t>
            </w:r>
          </w:p>
        </w:tc>
        <w:tc>
          <w:tcPr>
            <w:tcW w:w="3568" w:type="dxa"/>
          </w:tcPr>
          <w:p w:rsidR="00752A9E" w:rsidRPr="00C61A4F" w:rsidRDefault="00752A9E" w:rsidP="00752A9E">
            <w:pPr>
              <w:autoSpaceDE w:val="0"/>
              <w:autoSpaceDN w:val="0"/>
              <w:adjustRightInd w:val="0"/>
              <w:rPr>
                <w:rFonts w:cstheme="minorHAnsi"/>
              </w:rPr>
            </w:pPr>
            <w:r w:rsidRPr="00C61A4F">
              <w:rPr>
                <w:rFonts w:cstheme="minorHAnsi"/>
              </w:rPr>
              <w:t>Kooth is a web based confidential support service available to young</w:t>
            </w:r>
            <w:r>
              <w:rPr>
                <w:rFonts w:cstheme="minorHAnsi"/>
              </w:rPr>
              <w:t xml:space="preserve"> </w:t>
            </w:r>
            <w:r w:rsidRPr="00C61A4F">
              <w:rPr>
                <w:rFonts w:cstheme="minorHAnsi"/>
              </w:rPr>
              <w:t>people. Kooth provides a safe and secure means of accessing mental</w:t>
            </w:r>
            <w:r>
              <w:rPr>
                <w:rFonts w:cstheme="minorHAnsi"/>
              </w:rPr>
              <w:t xml:space="preserve"> </w:t>
            </w:r>
            <w:r w:rsidRPr="00C61A4F">
              <w:rPr>
                <w:rFonts w:cstheme="minorHAnsi"/>
              </w:rPr>
              <w:t xml:space="preserve">health and wellbeing support </w:t>
            </w:r>
            <w:r>
              <w:rPr>
                <w:rFonts w:cstheme="minorHAnsi"/>
              </w:rPr>
              <w:t xml:space="preserve">designed specifically for young </w:t>
            </w:r>
            <w:r w:rsidRPr="00C61A4F">
              <w:rPr>
                <w:rFonts w:cstheme="minorHAnsi"/>
              </w:rPr>
              <w:t>people</w:t>
            </w:r>
            <w:r w:rsidRPr="00C61A4F">
              <w:rPr>
                <w:rFonts w:cstheme="minorHAnsi"/>
                <w:sz w:val="32"/>
                <w:szCs w:val="32"/>
              </w:rPr>
              <w:t>.</w:t>
            </w:r>
          </w:p>
          <w:p w:rsidR="00752A9E" w:rsidRPr="008273C6" w:rsidRDefault="00752A9E" w:rsidP="00752A9E">
            <w:pPr>
              <w:rPr>
                <w:bCs/>
                <w:iCs/>
              </w:rPr>
            </w:pPr>
            <w:r w:rsidRPr="008273C6">
              <w:rPr>
                <w:bCs/>
                <w:iCs/>
              </w:rPr>
              <w:t>Kooth do have an Arabic counsellor within the team. </w:t>
            </w:r>
            <w:r w:rsidRPr="008273C6">
              <w:rPr>
                <w:bCs/>
                <w:iCs/>
              </w:rPr>
              <w:br/>
              <w:t>Any young person would need to request a chat with the counsellor via the messaging service, stating to speak to a counsellor who can speak Arabic. The only thing would be they may not be able to schedule a chat in straight away depending on the counsellors work load at the time. </w:t>
            </w:r>
          </w:p>
          <w:p w:rsidR="00752A9E" w:rsidRPr="008273C6" w:rsidRDefault="00752A9E" w:rsidP="00752A9E">
            <w:r w:rsidRPr="008273C6">
              <w:rPr>
                <w:bCs/>
                <w:iCs/>
              </w:rPr>
              <w:t>Please click on PDF files for further details.</w:t>
            </w:r>
          </w:p>
          <w:p w:rsidR="00DD09D8" w:rsidRDefault="00DD09D8" w:rsidP="004162DE">
            <w:pPr>
              <w:rPr>
                <w:sz w:val="20"/>
                <w:szCs w:val="20"/>
                <w:lang w:val="en-ZA" w:eastAsia="en-GB"/>
              </w:rPr>
            </w:pPr>
          </w:p>
        </w:tc>
        <w:tc>
          <w:tcPr>
            <w:tcW w:w="5731" w:type="dxa"/>
          </w:tcPr>
          <w:p w:rsidR="00DD09D8" w:rsidRDefault="00DD09D8" w:rsidP="004162DE">
            <w:pPr>
              <w:rPr>
                <w:sz w:val="20"/>
                <w:szCs w:val="20"/>
                <w:lang w:val="en-ZA" w:eastAsia="en-GB"/>
              </w:rPr>
            </w:pPr>
          </w:p>
          <w:p w:rsidR="00752A9E" w:rsidRDefault="00752A9E" w:rsidP="004162DE">
            <w:pPr>
              <w:rPr>
                <w:sz w:val="20"/>
                <w:szCs w:val="20"/>
                <w:lang w:val="en-ZA" w:eastAsia="en-GB"/>
              </w:rPr>
            </w:pPr>
            <w:r>
              <w:object w:dxaOrig="1508" w:dyaOrig="982">
                <v:shape id="_x0000_i1030" type="#_x0000_t75" style="width:75.75pt;height:48.75pt" o:ole="">
                  <v:imagedata r:id="rId23" o:title=""/>
                </v:shape>
                <o:OLEObject Type="Embed" ProgID="AcroExch.Document.DC" ShapeID="_x0000_i1030" DrawAspect="Icon" ObjectID="_1650878290" r:id="rId24"/>
              </w:object>
            </w:r>
            <w:r>
              <w:object w:dxaOrig="1508" w:dyaOrig="982">
                <v:shape id="_x0000_i1031" type="#_x0000_t75" style="width:75.75pt;height:48.75pt" o:ole="">
                  <v:imagedata r:id="rId25" o:title=""/>
                </v:shape>
                <o:OLEObject Type="Embed" ProgID="AcroExch.Document.DC" ShapeID="_x0000_i1031" DrawAspect="Icon" ObjectID="_1650878291" r:id="rId26"/>
              </w:object>
            </w:r>
          </w:p>
        </w:tc>
      </w:tr>
      <w:tr w:rsidR="00F54F37" w:rsidTr="00D213BE">
        <w:tc>
          <w:tcPr>
            <w:tcW w:w="4649" w:type="dxa"/>
          </w:tcPr>
          <w:p w:rsidR="00F54F37" w:rsidRPr="005D6CD5" w:rsidRDefault="00135484" w:rsidP="009E7835">
            <w:pPr>
              <w:jc w:val="both"/>
              <w:rPr>
                <w:rFonts w:cstheme="minorHAnsi"/>
                <w:b/>
                <w:sz w:val="28"/>
                <w:szCs w:val="28"/>
                <w:lang w:val="en-ZA" w:eastAsia="en-GB"/>
              </w:rPr>
            </w:pPr>
            <w:r w:rsidRPr="005D6CD5">
              <w:rPr>
                <w:rFonts w:cstheme="minorHAnsi"/>
                <w:b/>
                <w:sz w:val="28"/>
                <w:szCs w:val="28"/>
                <w:lang w:val="en-ZA" w:eastAsia="en-GB"/>
              </w:rPr>
              <w:t>Odils</w:t>
            </w:r>
            <w:r w:rsidR="00F54F37" w:rsidRPr="005D6CD5">
              <w:rPr>
                <w:rFonts w:cstheme="minorHAnsi"/>
                <w:b/>
                <w:sz w:val="28"/>
                <w:szCs w:val="28"/>
                <w:lang w:val="en-ZA" w:eastAsia="en-GB"/>
              </w:rPr>
              <w:t xml:space="preserve"> Learning Foundation</w:t>
            </w:r>
          </w:p>
        </w:tc>
        <w:tc>
          <w:tcPr>
            <w:tcW w:w="3568" w:type="dxa"/>
          </w:tcPr>
          <w:p w:rsidR="00ED1967" w:rsidRPr="009366BA" w:rsidRDefault="00ED1967" w:rsidP="00ED1967">
            <w:pPr>
              <w:rPr>
                <w:rFonts w:cstheme="minorHAnsi"/>
              </w:rPr>
            </w:pPr>
            <w:r w:rsidRPr="009366BA">
              <w:rPr>
                <w:rFonts w:cstheme="minorHAnsi"/>
              </w:rPr>
              <w:t>There are 13 language playlists currently available with 3 videos each:</w:t>
            </w:r>
          </w:p>
          <w:p w:rsidR="00ED1967" w:rsidRPr="009366BA" w:rsidRDefault="00ED1967" w:rsidP="00ED1967">
            <w:pPr>
              <w:numPr>
                <w:ilvl w:val="0"/>
                <w:numId w:val="1"/>
              </w:numPr>
              <w:rPr>
                <w:rFonts w:cstheme="minorHAnsi"/>
              </w:rPr>
            </w:pPr>
            <w:r w:rsidRPr="009366BA">
              <w:rPr>
                <w:rFonts w:cstheme="minorHAnsi"/>
              </w:rPr>
              <w:t>How to slow the spread of Coronavirus</w:t>
            </w:r>
          </w:p>
          <w:p w:rsidR="00ED1967" w:rsidRPr="009366BA" w:rsidRDefault="00ED1967" w:rsidP="00ED1967">
            <w:pPr>
              <w:numPr>
                <w:ilvl w:val="0"/>
                <w:numId w:val="1"/>
              </w:numPr>
              <w:rPr>
                <w:rFonts w:cstheme="minorHAnsi"/>
              </w:rPr>
            </w:pPr>
            <w:r w:rsidRPr="009366BA">
              <w:rPr>
                <w:rFonts w:cstheme="minorHAnsi"/>
              </w:rPr>
              <w:t>How to stay well during Coronavirus</w:t>
            </w:r>
          </w:p>
          <w:p w:rsidR="00ED1967" w:rsidRPr="009366BA" w:rsidRDefault="00ED1967" w:rsidP="00ED1967">
            <w:pPr>
              <w:numPr>
                <w:ilvl w:val="0"/>
                <w:numId w:val="1"/>
              </w:numPr>
              <w:rPr>
                <w:rFonts w:cstheme="minorHAnsi"/>
              </w:rPr>
            </w:pPr>
            <w:r w:rsidRPr="009366BA">
              <w:rPr>
                <w:rFonts w:cstheme="minorHAnsi"/>
              </w:rPr>
              <w:t>What are the symptoms of Coronavirus and what do I do if I am sick?</w:t>
            </w:r>
          </w:p>
          <w:p w:rsidR="00ED1967" w:rsidRPr="009366BA" w:rsidRDefault="00ED1967" w:rsidP="00ED1967">
            <w:pPr>
              <w:rPr>
                <w:rFonts w:cstheme="minorHAnsi"/>
              </w:rPr>
            </w:pPr>
            <w:r w:rsidRPr="009366BA">
              <w:rPr>
                <w:rFonts w:cstheme="minorHAnsi"/>
              </w:rPr>
              <w:t xml:space="preserve">Odils Learning Foundation intend to update these resources as the situation arises. </w:t>
            </w:r>
          </w:p>
          <w:p w:rsidR="00F54F37" w:rsidRPr="009366BA" w:rsidRDefault="00F54F37" w:rsidP="004162DE">
            <w:pPr>
              <w:rPr>
                <w:rFonts w:cstheme="minorHAnsi"/>
                <w:color w:val="282727"/>
                <w:lang w:val="en"/>
              </w:rPr>
            </w:pPr>
          </w:p>
        </w:tc>
        <w:tc>
          <w:tcPr>
            <w:tcW w:w="5731" w:type="dxa"/>
          </w:tcPr>
          <w:p w:rsidR="009E7835" w:rsidRDefault="009E7835" w:rsidP="00C754E4">
            <w:pPr>
              <w:rPr>
                <w:color w:val="0070C0"/>
              </w:rPr>
            </w:pPr>
          </w:p>
          <w:p w:rsidR="00C754E4" w:rsidRPr="009E7835" w:rsidRDefault="00B85A5B" w:rsidP="00C754E4">
            <w:pPr>
              <w:rPr>
                <w:color w:val="0070C0"/>
              </w:rPr>
            </w:pPr>
            <w:hyperlink r:id="rId27" w:history="1">
              <w:r w:rsidR="00C754E4" w:rsidRPr="009E7835">
                <w:rPr>
                  <w:rStyle w:val="Hyperlink"/>
                  <w:rFonts w:cstheme="minorHAnsi"/>
                  <w:color w:val="0070C0"/>
                  <w:lang w:val="en-ZA" w:eastAsia="en-GB"/>
                </w:rPr>
                <w:t>https://odils.com/</w:t>
              </w:r>
            </w:hyperlink>
          </w:p>
          <w:p w:rsidR="00C754E4" w:rsidRPr="009E7835" w:rsidRDefault="00C754E4" w:rsidP="00C754E4">
            <w:pPr>
              <w:rPr>
                <w:color w:val="0070C0"/>
              </w:rPr>
            </w:pPr>
          </w:p>
          <w:p w:rsidR="00C754E4" w:rsidRPr="009E7835" w:rsidRDefault="00C754E4" w:rsidP="00C754E4">
            <w:pPr>
              <w:rPr>
                <w:color w:val="0070C0"/>
              </w:rPr>
            </w:pPr>
          </w:p>
          <w:p w:rsidR="00F54F37" w:rsidRDefault="00B85A5B" w:rsidP="00C754E4">
            <w:hyperlink r:id="rId28" w:history="1">
              <w:r w:rsidR="00C754E4" w:rsidRPr="009E7835">
                <w:rPr>
                  <w:rStyle w:val="Hyperlink"/>
                  <w:color w:val="0070C0"/>
                </w:rPr>
                <w:t>https://www.youtube.com/channel/UCRIAQxKolHKqazgUPF-krpw</w:t>
              </w:r>
            </w:hyperlink>
          </w:p>
        </w:tc>
      </w:tr>
      <w:tr w:rsidR="00C16D91" w:rsidTr="00D213BE">
        <w:tc>
          <w:tcPr>
            <w:tcW w:w="4649" w:type="dxa"/>
          </w:tcPr>
          <w:p w:rsidR="00C16D91" w:rsidRPr="005D6CD5" w:rsidRDefault="00C16D91" w:rsidP="009E7835">
            <w:pPr>
              <w:jc w:val="both"/>
              <w:rPr>
                <w:rFonts w:cstheme="minorHAnsi"/>
                <w:b/>
                <w:sz w:val="28"/>
                <w:szCs w:val="28"/>
                <w:lang w:val="en-ZA" w:eastAsia="en-GB"/>
              </w:rPr>
            </w:pPr>
            <w:r w:rsidRPr="005D6CD5">
              <w:rPr>
                <w:rFonts w:cstheme="minorHAnsi"/>
                <w:b/>
                <w:sz w:val="28"/>
                <w:szCs w:val="28"/>
                <w:lang w:val="en-ZA" w:eastAsia="en-GB"/>
              </w:rPr>
              <w:t>NHS</w:t>
            </w:r>
          </w:p>
        </w:tc>
        <w:tc>
          <w:tcPr>
            <w:tcW w:w="3568" w:type="dxa"/>
          </w:tcPr>
          <w:p w:rsidR="00727BF7" w:rsidRDefault="00506038" w:rsidP="00727BF7">
            <w:pPr>
              <w:shd w:val="clear" w:color="auto" w:fill="FFFFFF" w:themeFill="background1"/>
              <w:rPr>
                <w:shd w:val="clear" w:color="auto" w:fill="FFFFFF" w:themeFill="background1"/>
              </w:rPr>
            </w:pPr>
            <w:r w:rsidRPr="00DE2BE2">
              <w:t>The NHS websit</w:t>
            </w:r>
            <w:r w:rsidR="00DF7F5B">
              <w:t>e for health in other languages.</w:t>
            </w:r>
          </w:p>
          <w:p w:rsidR="00727BF7" w:rsidRDefault="00727BF7" w:rsidP="00727BF7">
            <w:pPr>
              <w:shd w:val="clear" w:color="auto" w:fill="FFFFFF" w:themeFill="background1"/>
            </w:pPr>
          </w:p>
        </w:tc>
        <w:tc>
          <w:tcPr>
            <w:tcW w:w="5731" w:type="dxa"/>
          </w:tcPr>
          <w:p w:rsidR="009E7835" w:rsidRDefault="009E7835" w:rsidP="00C16D91">
            <w:pPr>
              <w:shd w:val="clear" w:color="auto" w:fill="FFFFFF" w:themeFill="background1"/>
            </w:pPr>
          </w:p>
          <w:p w:rsidR="00C16D91" w:rsidRDefault="00B85A5B" w:rsidP="00C16D91">
            <w:pPr>
              <w:shd w:val="clear" w:color="auto" w:fill="FFFFFF" w:themeFill="background1"/>
              <w:rPr>
                <w:rStyle w:val="Hyperlink"/>
              </w:rPr>
            </w:pPr>
            <w:hyperlink r:id="rId29" w:history="1">
              <w:r w:rsidR="00C16D91" w:rsidRPr="00C16D91">
                <w:rPr>
                  <w:rStyle w:val="Hyperlink"/>
                </w:rPr>
                <w:t>https://www.nhs.uk/accessibility/health-information-in-other-languages</w:t>
              </w:r>
            </w:hyperlink>
          </w:p>
          <w:p w:rsidR="00C16D91" w:rsidRDefault="00C16D91" w:rsidP="00F54F37"/>
        </w:tc>
      </w:tr>
      <w:tr w:rsidR="00F54F37" w:rsidTr="00D213BE">
        <w:tc>
          <w:tcPr>
            <w:tcW w:w="4649" w:type="dxa"/>
          </w:tcPr>
          <w:p w:rsidR="00F54F37" w:rsidRPr="005D6CD5" w:rsidRDefault="00F54F37" w:rsidP="009E7835">
            <w:pPr>
              <w:jc w:val="both"/>
              <w:rPr>
                <w:rFonts w:cstheme="minorHAnsi"/>
                <w:b/>
                <w:sz w:val="28"/>
                <w:szCs w:val="28"/>
                <w:lang w:val="en-ZA" w:eastAsia="en-GB"/>
              </w:rPr>
            </w:pPr>
            <w:r w:rsidRPr="005D6CD5">
              <w:rPr>
                <w:rFonts w:cstheme="minorHAnsi"/>
                <w:b/>
                <w:sz w:val="28"/>
                <w:szCs w:val="28"/>
                <w:lang w:val="en-ZA" w:eastAsia="en-GB"/>
              </w:rPr>
              <w:t>Public Health England</w:t>
            </w:r>
          </w:p>
        </w:tc>
        <w:tc>
          <w:tcPr>
            <w:tcW w:w="3568" w:type="dxa"/>
          </w:tcPr>
          <w:p w:rsidR="00C754E4" w:rsidRDefault="00C754E4" w:rsidP="00C754E4">
            <w:r>
              <w:t>10 ways to help your mental health and wellbeing</w:t>
            </w:r>
          </w:p>
          <w:p w:rsidR="00C754E4" w:rsidRDefault="00C754E4" w:rsidP="00C754E4">
            <w:pPr>
              <w:rPr>
                <w:rFonts w:cstheme="minorHAnsi"/>
                <w:lang w:val="en"/>
              </w:rPr>
            </w:pPr>
            <w:r w:rsidRPr="00B77298">
              <w:rPr>
                <w:rFonts w:cstheme="minorHAnsi"/>
                <w:lang w:val="en"/>
              </w:rPr>
              <w:t>Polish, Russian, Punjabi, Urdu, Bengali, Gujarati, Romanian, Romani (for the Roma travelling community) and Somali</w:t>
            </w:r>
          </w:p>
          <w:p w:rsidR="00C754E4" w:rsidRPr="00B77298" w:rsidRDefault="00C754E4" w:rsidP="00C754E4">
            <w:r>
              <w:rPr>
                <w:rFonts w:cstheme="minorHAnsi"/>
                <w:lang w:val="en"/>
              </w:rPr>
              <w:t>Tip : You may need to use a Media Player such as VLC to open this.</w:t>
            </w:r>
          </w:p>
          <w:p w:rsidR="00F54F37" w:rsidRPr="009366BA" w:rsidRDefault="00F54F37" w:rsidP="004162DE">
            <w:pPr>
              <w:rPr>
                <w:rFonts w:cstheme="minorHAnsi"/>
                <w:color w:val="282727"/>
                <w:lang w:val="en"/>
              </w:rPr>
            </w:pPr>
          </w:p>
        </w:tc>
        <w:tc>
          <w:tcPr>
            <w:tcW w:w="5731" w:type="dxa"/>
          </w:tcPr>
          <w:p w:rsidR="00C16D91" w:rsidRDefault="00C16D91" w:rsidP="00F54F37"/>
          <w:p w:rsidR="00C16D91" w:rsidRDefault="00C16D91" w:rsidP="00F54F37"/>
          <w:p w:rsidR="00C16D91" w:rsidRDefault="00B85A5B" w:rsidP="00F54F37">
            <w:pPr>
              <w:rPr>
                <w:rStyle w:val="Hyperlink"/>
              </w:rPr>
            </w:pPr>
            <w:hyperlink r:id="rId30" w:history="1">
              <w:r w:rsidR="00C754E4" w:rsidRPr="00C725D2">
                <w:rPr>
                  <w:rStyle w:val="Hyperlink"/>
                </w:rPr>
                <w:t>https://coronavirusresources.phe.gov.uk/now-more-than-ever-every-mind-matters/resources/translated-social-media-post/</w:t>
              </w:r>
            </w:hyperlink>
          </w:p>
          <w:p w:rsidR="00C16D91" w:rsidRDefault="00C16D91" w:rsidP="00F54F37">
            <w:pPr>
              <w:rPr>
                <w:rStyle w:val="Hyperlink"/>
              </w:rPr>
            </w:pPr>
          </w:p>
          <w:p w:rsidR="00C16D91" w:rsidRDefault="00C16D91" w:rsidP="00C16D91">
            <w:pPr>
              <w:shd w:val="clear" w:color="auto" w:fill="FFFFFF" w:themeFill="background1"/>
              <w:rPr>
                <w:rStyle w:val="Hyperlink"/>
              </w:rPr>
            </w:pPr>
            <w:r w:rsidRPr="00C16D91">
              <w:rPr>
                <w:highlight w:val="lightGray"/>
                <w:shd w:val="clear" w:color="auto" w:fill="FFFFFF" w:themeFill="background1"/>
              </w:rPr>
              <w:t xml:space="preserve"> </w:t>
            </w:r>
          </w:p>
          <w:p w:rsidR="00C16D91" w:rsidRDefault="00C16D91" w:rsidP="00F54F37"/>
        </w:tc>
      </w:tr>
      <w:tr w:rsidR="00DD09D8" w:rsidTr="00D213BE">
        <w:tc>
          <w:tcPr>
            <w:tcW w:w="4649" w:type="dxa"/>
          </w:tcPr>
          <w:p w:rsidR="00DD09D8" w:rsidRPr="005D6CD5" w:rsidRDefault="00752A9E" w:rsidP="009E7835">
            <w:pPr>
              <w:jc w:val="both"/>
              <w:rPr>
                <w:rFonts w:cstheme="minorHAnsi"/>
                <w:b/>
                <w:sz w:val="28"/>
                <w:szCs w:val="28"/>
                <w:lang w:val="en-ZA" w:eastAsia="en-GB"/>
              </w:rPr>
            </w:pPr>
            <w:r w:rsidRPr="005D6CD5">
              <w:rPr>
                <w:rFonts w:cstheme="minorHAnsi"/>
                <w:b/>
                <w:sz w:val="28"/>
                <w:szCs w:val="28"/>
                <w:lang w:val="en-ZA" w:eastAsia="en-GB"/>
              </w:rPr>
              <w:t xml:space="preserve">University </w:t>
            </w:r>
            <w:r w:rsidR="00F54F37" w:rsidRPr="005D6CD5">
              <w:rPr>
                <w:rFonts w:cstheme="minorHAnsi"/>
                <w:b/>
                <w:sz w:val="28"/>
                <w:szCs w:val="28"/>
                <w:lang w:val="en-ZA" w:eastAsia="en-GB"/>
              </w:rPr>
              <w:t>of East London</w:t>
            </w:r>
            <w:r w:rsidRPr="005D6CD5">
              <w:rPr>
                <w:rFonts w:cstheme="minorHAnsi"/>
                <w:b/>
                <w:sz w:val="28"/>
                <w:szCs w:val="28"/>
                <w:lang w:val="en-ZA" w:eastAsia="en-GB"/>
              </w:rPr>
              <w:t xml:space="preserve"> </w:t>
            </w:r>
          </w:p>
        </w:tc>
        <w:tc>
          <w:tcPr>
            <w:tcW w:w="3568" w:type="dxa"/>
          </w:tcPr>
          <w:p w:rsidR="00DD09D8" w:rsidRDefault="00F54F37" w:rsidP="004162DE">
            <w:pPr>
              <w:rPr>
                <w:sz w:val="20"/>
                <w:szCs w:val="20"/>
                <w:lang w:val="en-ZA" w:eastAsia="en-GB"/>
              </w:rPr>
            </w:pPr>
            <w:r w:rsidRPr="009366BA">
              <w:rPr>
                <w:rFonts w:cstheme="minorHAnsi"/>
                <w:color w:val="282727"/>
                <w:lang w:val="en"/>
              </w:rPr>
              <w:t>This page provides direct links to reliable national and international websites and databases enabling refugees and asylum seekers, social and mental health care professionals, organisations and agencies working with them in the UK and internationally to easily access an abundance of translated mental as well as general health resources and information in a variety of languages</w:t>
            </w:r>
          </w:p>
          <w:p w:rsidR="00F54F37" w:rsidRDefault="00F54F37" w:rsidP="004162DE">
            <w:pPr>
              <w:rPr>
                <w:sz w:val="20"/>
                <w:szCs w:val="20"/>
                <w:lang w:val="en-ZA" w:eastAsia="en-GB"/>
              </w:rPr>
            </w:pPr>
          </w:p>
        </w:tc>
        <w:tc>
          <w:tcPr>
            <w:tcW w:w="5731" w:type="dxa"/>
          </w:tcPr>
          <w:p w:rsidR="009E7835" w:rsidRDefault="009E7835" w:rsidP="00F54F37">
            <w:pPr>
              <w:rPr>
                <w:color w:val="0070C0"/>
              </w:rPr>
            </w:pPr>
          </w:p>
          <w:p w:rsidR="00F54F37" w:rsidRPr="009E7835" w:rsidRDefault="00B85A5B" w:rsidP="00F54F37">
            <w:pPr>
              <w:rPr>
                <w:color w:val="0070C0"/>
                <w:sz w:val="20"/>
                <w:szCs w:val="20"/>
              </w:rPr>
            </w:pPr>
            <w:hyperlink r:id="rId31" w:history="1">
              <w:r w:rsidR="00F54F37" w:rsidRPr="009E7835">
                <w:rPr>
                  <w:rStyle w:val="Hyperlink"/>
                  <w:color w:val="0070C0"/>
                  <w:sz w:val="20"/>
                  <w:szCs w:val="20"/>
                </w:rPr>
                <w:t>https://www.uel.ac.uk/research/refugee-mental-health-and-wellbeing-portal/resource-centre/translated-mental-health-resources</w:t>
              </w:r>
            </w:hyperlink>
          </w:p>
          <w:p w:rsidR="00F54F37" w:rsidRPr="009E7835" w:rsidRDefault="00F54F37" w:rsidP="00F54F37">
            <w:pPr>
              <w:rPr>
                <w:color w:val="0070C0"/>
              </w:rPr>
            </w:pPr>
          </w:p>
          <w:p w:rsidR="00DD09D8" w:rsidRDefault="00DD09D8" w:rsidP="004162DE">
            <w:pPr>
              <w:rPr>
                <w:sz w:val="20"/>
                <w:szCs w:val="20"/>
                <w:lang w:val="en-ZA" w:eastAsia="en-GB"/>
              </w:rPr>
            </w:pPr>
          </w:p>
        </w:tc>
      </w:tr>
      <w:tr w:rsidR="00DD09D8" w:rsidTr="00D213BE">
        <w:tc>
          <w:tcPr>
            <w:tcW w:w="4649" w:type="dxa"/>
          </w:tcPr>
          <w:p w:rsidR="00DD09D8" w:rsidRPr="005D6CD5" w:rsidRDefault="006F5A28" w:rsidP="009E7835">
            <w:pPr>
              <w:jc w:val="both"/>
              <w:rPr>
                <w:rFonts w:cstheme="minorHAnsi"/>
                <w:b/>
                <w:sz w:val="28"/>
                <w:szCs w:val="28"/>
                <w:lang w:val="en-ZA" w:eastAsia="en-GB"/>
              </w:rPr>
            </w:pPr>
            <w:r w:rsidRPr="005D6CD5">
              <w:rPr>
                <w:rFonts w:cstheme="minorHAnsi"/>
                <w:b/>
                <w:sz w:val="28"/>
                <w:szCs w:val="28"/>
              </w:rPr>
              <w:t>UK Royal College of Psychiatrists</w:t>
            </w:r>
          </w:p>
        </w:tc>
        <w:tc>
          <w:tcPr>
            <w:tcW w:w="3568" w:type="dxa"/>
          </w:tcPr>
          <w:p w:rsidR="00DD09D8" w:rsidRDefault="006F5A28" w:rsidP="004162DE">
            <w:r>
              <w:t>24 different languages of RCP mental health information</w:t>
            </w:r>
          </w:p>
          <w:p w:rsidR="00A64427" w:rsidRDefault="00A64427" w:rsidP="004162DE"/>
          <w:p w:rsidR="00A64427" w:rsidRDefault="00A64427" w:rsidP="004162DE">
            <w:pPr>
              <w:rPr>
                <w:sz w:val="20"/>
                <w:szCs w:val="20"/>
                <w:lang w:val="en-ZA" w:eastAsia="en-GB"/>
              </w:rPr>
            </w:pPr>
          </w:p>
        </w:tc>
        <w:tc>
          <w:tcPr>
            <w:tcW w:w="5731" w:type="dxa"/>
          </w:tcPr>
          <w:p w:rsidR="009E7835" w:rsidRDefault="009E7835" w:rsidP="004162DE"/>
          <w:p w:rsidR="00DD09D8" w:rsidRDefault="00B85A5B" w:rsidP="004162DE">
            <w:pPr>
              <w:rPr>
                <w:sz w:val="20"/>
                <w:szCs w:val="20"/>
                <w:lang w:val="en-ZA" w:eastAsia="en-GB"/>
              </w:rPr>
            </w:pPr>
            <w:hyperlink r:id="rId32" w:history="1">
              <w:r w:rsidR="006F5A28">
                <w:rPr>
                  <w:rStyle w:val="Hyperlink"/>
                </w:rPr>
                <w:t>https://www.rcpsych.ac.uk/mental-health/translations</w:t>
              </w:r>
            </w:hyperlink>
          </w:p>
        </w:tc>
      </w:tr>
    </w:tbl>
    <w:p w:rsidR="004B4CED" w:rsidRDefault="004B4CED" w:rsidP="004162DE">
      <w:pPr>
        <w:rPr>
          <w:sz w:val="20"/>
          <w:szCs w:val="20"/>
          <w:lang w:val="en-ZA" w:eastAsia="en-GB"/>
        </w:rPr>
      </w:pPr>
    </w:p>
    <w:p w:rsidR="004B4CED" w:rsidRDefault="004B4CED" w:rsidP="004162DE">
      <w:pPr>
        <w:rPr>
          <w:sz w:val="20"/>
          <w:szCs w:val="20"/>
          <w:lang w:val="en-ZA" w:eastAsia="en-GB"/>
        </w:rPr>
      </w:pPr>
    </w:p>
    <w:p w:rsidR="00967839" w:rsidRDefault="00967839" w:rsidP="004162DE">
      <w:pPr>
        <w:rPr>
          <w:sz w:val="20"/>
          <w:szCs w:val="20"/>
          <w:lang w:val="en-ZA" w:eastAsia="en-GB"/>
        </w:rPr>
      </w:pPr>
    </w:p>
    <w:tbl>
      <w:tblPr>
        <w:tblStyle w:val="TableGrid"/>
        <w:tblpPr w:leftFromText="180" w:rightFromText="180" w:horzAnchor="margin" w:tblpY="1040"/>
        <w:tblW w:w="14312" w:type="dxa"/>
        <w:tblLayout w:type="fixed"/>
        <w:tblLook w:val="04A0" w:firstRow="1" w:lastRow="0" w:firstColumn="1" w:lastColumn="0" w:noHBand="0" w:noVBand="1"/>
      </w:tblPr>
      <w:tblGrid>
        <w:gridCol w:w="2263"/>
        <w:gridCol w:w="5812"/>
        <w:gridCol w:w="6237"/>
      </w:tblGrid>
      <w:tr w:rsidR="00967839" w:rsidRPr="008428C5" w:rsidTr="00C71E8C">
        <w:tc>
          <w:tcPr>
            <w:tcW w:w="14312" w:type="dxa"/>
            <w:gridSpan w:val="3"/>
          </w:tcPr>
          <w:p w:rsidR="004C6F66" w:rsidRDefault="00261F2F" w:rsidP="00261F2F">
            <w:pPr>
              <w:jc w:val="center"/>
              <w:rPr>
                <w:b/>
                <w:color w:val="4472C4" w:themeColor="accent5"/>
                <w:sz w:val="36"/>
                <w:szCs w:val="36"/>
                <w:u w:val="single"/>
              </w:rPr>
            </w:pPr>
            <w:r>
              <w:rPr>
                <w:noProof/>
                <w:lang w:eastAsia="en-GB"/>
              </w:rPr>
              <w:drawing>
                <wp:inline distT="0" distB="0" distL="0" distR="0" wp14:anchorId="341F18EA" wp14:editId="280B888C">
                  <wp:extent cx="570501" cy="709127"/>
                  <wp:effectExtent l="0" t="0" r="127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797" cy="766672"/>
                          </a:xfrm>
                          <a:prstGeom prst="rect">
                            <a:avLst/>
                          </a:prstGeom>
                          <a:noFill/>
                          <a:ln>
                            <a:noFill/>
                          </a:ln>
                        </pic:spPr>
                      </pic:pic>
                    </a:graphicData>
                  </a:graphic>
                </wp:inline>
              </w:drawing>
            </w:r>
          </w:p>
          <w:p w:rsidR="00D46F46" w:rsidRDefault="00D46F46" w:rsidP="00D46F46">
            <w:pPr>
              <w:jc w:val="center"/>
              <w:rPr>
                <w:b/>
                <w:color w:val="4472C4" w:themeColor="accent5"/>
                <w:sz w:val="36"/>
                <w:szCs w:val="36"/>
              </w:rPr>
            </w:pPr>
            <w:r w:rsidRPr="004C6F66">
              <w:rPr>
                <w:b/>
                <w:color w:val="4472C4" w:themeColor="accent5"/>
                <w:sz w:val="36"/>
                <w:szCs w:val="36"/>
              </w:rPr>
              <w:t>Mental Health and Wellbeing Resources available in Other Languages</w:t>
            </w:r>
          </w:p>
          <w:p w:rsidR="00D46F46" w:rsidRDefault="00D46F46" w:rsidP="00D46F46">
            <w:pPr>
              <w:jc w:val="center"/>
              <w:rPr>
                <w:b/>
                <w:color w:val="4472C4" w:themeColor="accent5"/>
                <w:sz w:val="36"/>
                <w:szCs w:val="36"/>
              </w:rPr>
            </w:pPr>
            <w:r>
              <w:rPr>
                <w:b/>
                <w:color w:val="4472C4" w:themeColor="accent5"/>
                <w:sz w:val="36"/>
                <w:szCs w:val="36"/>
              </w:rPr>
              <w:t>International Websites</w:t>
            </w:r>
          </w:p>
          <w:p w:rsidR="00261F2F" w:rsidRPr="00D46F46" w:rsidRDefault="00261F2F" w:rsidP="00D46F46">
            <w:pPr>
              <w:jc w:val="center"/>
              <w:rPr>
                <w:b/>
                <w:color w:val="4472C4" w:themeColor="accent5"/>
                <w:sz w:val="28"/>
                <w:szCs w:val="28"/>
              </w:rPr>
            </w:pPr>
            <w:r>
              <w:rPr>
                <w:b/>
                <w:color w:val="4472C4" w:themeColor="accent5"/>
                <w:sz w:val="36"/>
                <w:szCs w:val="36"/>
              </w:rPr>
              <w:t xml:space="preserve"> </w:t>
            </w:r>
            <w:r w:rsidR="00D46F46">
              <w:rPr>
                <w:b/>
                <w:color w:val="4472C4" w:themeColor="accent5"/>
                <w:sz w:val="36"/>
                <w:szCs w:val="36"/>
              </w:rPr>
              <w:t>(</w:t>
            </w:r>
            <w:r w:rsidRPr="00D46F46">
              <w:rPr>
                <w:b/>
                <w:color w:val="4472C4" w:themeColor="accent5"/>
                <w:sz w:val="28"/>
                <w:szCs w:val="28"/>
              </w:rPr>
              <w:t>Please</w:t>
            </w:r>
            <w:r w:rsidR="00D46F46" w:rsidRPr="00D46F46">
              <w:rPr>
                <w:b/>
                <w:color w:val="4472C4" w:themeColor="accent5"/>
                <w:sz w:val="28"/>
                <w:szCs w:val="28"/>
              </w:rPr>
              <w:t xml:space="preserve"> note</w:t>
            </w:r>
            <w:r w:rsidRPr="00D46F46">
              <w:rPr>
                <w:b/>
                <w:color w:val="4472C4" w:themeColor="accent5"/>
                <w:sz w:val="28"/>
                <w:szCs w:val="28"/>
              </w:rPr>
              <w:t xml:space="preserve"> </w:t>
            </w:r>
            <w:r w:rsidR="00D46F46" w:rsidRPr="00D46F46">
              <w:rPr>
                <w:b/>
                <w:color w:val="4472C4" w:themeColor="accent5"/>
                <w:sz w:val="28"/>
                <w:szCs w:val="28"/>
              </w:rPr>
              <w:t>some links may refer to the country of origin’s</w:t>
            </w:r>
            <w:r w:rsidRPr="00D46F46">
              <w:rPr>
                <w:b/>
                <w:color w:val="4472C4" w:themeColor="accent5"/>
                <w:sz w:val="28"/>
                <w:szCs w:val="28"/>
              </w:rPr>
              <w:t xml:space="preserve"> health services</w:t>
            </w:r>
            <w:r w:rsidR="00D46F46" w:rsidRPr="00D46F46">
              <w:rPr>
                <w:b/>
                <w:color w:val="4472C4" w:themeColor="accent5"/>
                <w:sz w:val="28"/>
                <w:szCs w:val="28"/>
              </w:rPr>
              <w:t xml:space="preserve"> and not of the UK</w:t>
            </w:r>
            <w:r w:rsidRPr="00D46F46">
              <w:rPr>
                <w:b/>
                <w:color w:val="4472C4" w:themeColor="accent5"/>
                <w:sz w:val="28"/>
                <w:szCs w:val="28"/>
              </w:rPr>
              <w:t xml:space="preserve">. </w:t>
            </w:r>
            <w:r w:rsidR="00D46F46" w:rsidRPr="00D46F46">
              <w:rPr>
                <w:b/>
                <w:color w:val="4472C4" w:themeColor="accent5"/>
                <w:sz w:val="28"/>
                <w:szCs w:val="28"/>
              </w:rPr>
              <w:t xml:space="preserve"> However, most</w:t>
            </w:r>
            <w:r w:rsidRPr="00D46F46">
              <w:rPr>
                <w:b/>
                <w:color w:val="4472C4" w:themeColor="accent5"/>
                <w:sz w:val="28"/>
                <w:szCs w:val="28"/>
              </w:rPr>
              <w:t xml:space="preserve"> of the general advice is universal and is available in other languages.</w:t>
            </w:r>
            <w:r w:rsidR="00D46F46">
              <w:rPr>
                <w:b/>
                <w:color w:val="4472C4" w:themeColor="accent5"/>
                <w:sz w:val="28"/>
                <w:szCs w:val="28"/>
              </w:rPr>
              <w:t>)</w:t>
            </w:r>
          </w:p>
          <w:p w:rsidR="000B4604" w:rsidRPr="000B4604" w:rsidRDefault="000B4604" w:rsidP="000B4604">
            <w:pPr>
              <w:jc w:val="center"/>
              <w:rPr>
                <w:color w:val="FF0000"/>
                <w:sz w:val="36"/>
                <w:szCs w:val="36"/>
              </w:rPr>
            </w:pPr>
            <w:r w:rsidRPr="000B4604">
              <w:rPr>
                <w:color w:val="FF0000"/>
                <w:sz w:val="36"/>
                <w:szCs w:val="36"/>
              </w:rPr>
              <w:t>(May 2020)</w:t>
            </w:r>
          </w:p>
        </w:tc>
      </w:tr>
      <w:tr w:rsidR="00967839" w:rsidRPr="009366BA" w:rsidTr="005D6CD5">
        <w:tc>
          <w:tcPr>
            <w:tcW w:w="2263" w:type="dxa"/>
          </w:tcPr>
          <w:p w:rsidR="00967839" w:rsidRPr="005D6CD5" w:rsidRDefault="00967839" w:rsidP="00C71E8C">
            <w:pPr>
              <w:rPr>
                <w:rFonts w:cstheme="minorHAnsi"/>
                <w:b/>
                <w:sz w:val="36"/>
                <w:szCs w:val="36"/>
              </w:rPr>
            </w:pPr>
            <w:r w:rsidRPr="005D6CD5">
              <w:rPr>
                <w:rFonts w:cstheme="minorHAnsi"/>
                <w:b/>
                <w:sz w:val="36"/>
                <w:szCs w:val="36"/>
              </w:rPr>
              <w:t>Organisation</w:t>
            </w:r>
          </w:p>
        </w:tc>
        <w:tc>
          <w:tcPr>
            <w:tcW w:w="5812" w:type="dxa"/>
          </w:tcPr>
          <w:p w:rsidR="00967839" w:rsidRDefault="00967839" w:rsidP="00C71E8C">
            <w:pPr>
              <w:jc w:val="center"/>
              <w:rPr>
                <w:b/>
                <w:sz w:val="36"/>
                <w:szCs w:val="36"/>
              </w:rPr>
            </w:pPr>
            <w:r w:rsidRPr="005D6CD5">
              <w:rPr>
                <w:b/>
                <w:sz w:val="36"/>
                <w:szCs w:val="36"/>
              </w:rPr>
              <w:t>Description of Provision</w:t>
            </w:r>
          </w:p>
          <w:p w:rsidR="00347238" w:rsidRPr="005D6CD5" w:rsidRDefault="00347238" w:rsidP="00C71E8C">
            <w:pPr>
              <w:jc w:val="center"/>
              <w:rPr>
                <w:b/>
                <w:sz w:val="36"/>
                <w:szCs w:val="36"/>
              </w:rPr>
            </w:pPr>
          </w:p>
        </w:tc>
        <w:tc>
          <w:tcPr>
            <w:tcW w:w="6237" w:type="dxa"/>
          </w:tcPr>
          <w:p w:rsidR="00967839" w:rsidRPr="005D6CD5" w:rsidRDefault="00967839" w:rsidP="00C71E8C">
            <w:pPr>
              <w:jc w:val="center"/>
              <w:rPr>
                <w:b/>
                <w:sz w:val="36"/>
                <w:szCs w:val="36"/>
              </w:rPr>
            </w:pPr>
            <w:r w:rsidRPr="005D6CD5">
              <w:rPr>
                <w:b/>
                <w:sz w:val="36"/>
                <w:szCs w:val="36"/>
              </w:rPr>
              <w:t>Link</w:t>
            </w:r>
            <w:r w:rsidR="00347238">
              <w:rPr>
                <w:b/>
                <w:sz w:val="36"/>
                <w:szCs w:val="36"/>
              </w:rPr>
              <w:t>s</w:t>
            </w:r>
          </w:p>
        </w:tc>
      </w:tr>
      <w:tr w:rsidR="00967839" w:rsidRPr="00726541"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Beyond Blue</w:t>
            </w:r>
          </w:p>
        </w:tc>
        <w:tc>
          <w:tcPr>
            <w:tcW w:w="5812" w:type="dxa"/>
          </w:tcPr>
          <w:p w:rsidR="00967839" w:rsidRPr="009366BA" w:rsidRDefault="00967839" w:rsidP="00C71E8C">
            <w:pPr>
              <w:rPr>
                <w:rFonts w:cstheme="minorHAnsi"/>
              </w:rPr>
            </w:pPr>
            <w:r w:rsidRPr="009366BA">
              <w:rPr>
                <w:rFonts w:cstheme="minorHAnsi"/>
                <w:lang w:val="en"/>
              </w:rPr>
              <w:t>This is an Australian Website however it provides information and support to help everyone achieve their best possible mental health, whatever their age and wherever they live.</w:t>
            </w:r>
          </w:p>
        </w:tc>
        <w:tc>
          <w:tcPr>
            <w:tcW w:w="6237" w:type="dxa"/>
          </w:tcPr>
          <w:p w:rsidR="009E7835" w:rsidRPr="000C2397" w:rsidRDefault="009E7835" w:rsidP="00C71E8C">
            <w:pPr>
              <w:rPr>
                <w:color w:val="0070C0"/>
              </w:rPr>
            </w:pPr>
          </w:p>
          <w:p w:rsidR="00967839" w:rsidRPr="000C2397" w:rsidRDefault="00B85A5B" w:rsidP="00C71E8C">
            <w:pPr>
              <w:rPr>
                <w:color w:val="0070C0"/>
              </w:rPr>
            </w:pPr>
            <w:hyperlink r:id="rId34" w:history="1">
              <w:r w:rsidR="00967839" w:rsidRPr="000C2397">
                <w:rPr>
                  <w:rStyle w:val="Hyperlink"/>
                  <w:color w:val="0070C0"/>
                </w:rPr>
                <w:t>https://www.beyondblue.org.au/who-does-it-affect/multicultural-people/translated-mental-health-resources</w:t>
              </w:r>
            </w:hyperlink>
          </w:p>
          <w:p w:rsidR="00967839" w:rsidRPr="000C2397" w:rsidRDefault="00967839" w:rsidP="00C71E8C">
            <w:pPr>
              <w:rPr>
                <w:color w:val="0070C0"/>
              </w:rPr>
            </w:pPr>
          </w:p>
        </w:tc>
      </w:tr>
      <w:tr w:rsidR="00967839" w:rsidRPr="00726541"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Centre for Addiction and Mental Health</w:t>
            </w:r>
          </w:p>
          <w:p w:rsidR="00967839" w:rsidRPr="005D6CD5" w:rsidRDefault="00967839" w:rsidP="00C71E8C">
            <w:pPr>
              <w:rPr>
                <w:rFonts w:cstheme="minorHAnsi"/>
                <w:b/>
                <w:sz w:val="28"/>
                <w:szCs w:val="28"/>
              </w:rPr>
            </w:pPr>
            <w:r w:rsidRPr="005D6CD5">
              <w:rPr>
                <w:rFonts w:cstheme="minorHAnsi"/>
                <w:b/>
                <w:sz w:val="28"/>
                <w:szCs w:val="28"/>
              </w:rPr>
              <w:t>(CAMH)</w:t>
            </w:r>
          </w:p>
        </w:tc>
        <w:tc>
          <w:tcPr>
            <w:tcW w:w="5812" w:type="dxa"/>
          </w:tcPr>
          <w:p w:rsidR="00967839" w:rsidRDefault="00967839" w:rsidP="00C71E8C">
            <w:pPr>
              <w:rPr>
                <w:rFonts w:cstheme="minorHAnsi"/>
                <w:color w:val="282727"/>
                <w:lang w:val="en"/>
              </w:rPr>
            </w:pPr>
            <w:r w:rsidRPr="00992E07">
              <w:rPr>
                <w:rFonts w:cstheme="minorHAnsi"/>
                <w:color w:val="282727"/>
                <w:lang w:val="en"/>
              </w:rPr>
              <w:t>Centre for addiction and mental health, CAMH, Canada’s largest mental health and addiction teaching hospital.  A variety of mental health and addiction information and factsheets in various languages are available on the website.</w:t>
            </w:r>
          </w:p>
          <w:p w:rsidR="00967839" w:rsidRDefault="00967839" w:rsidP="00C71E8C">
            <w:pPr>
              <w:rPr>
                <w:rFonts w:cstheme="minorHAnsi"/>
                <w:color w:val="282727"/>
                <w:lang w:val="en"/>
              </w:rPr>
            </w:pPr>
          </w:p>
          <w:p w:rsidR="00967839" w:rsidRPr="00992E07" w:rsidRDefault="00967839" w:rsidP="00C71E8C">
            <w:pPr>
              <w:rPr>
                <w:rFonts w:cstheme="minorHAnsi"/>
                <w:color w:val="282727"/>
                <w:lang w:val="en"/>
              </w:rPr>
            </w:pPr>
            <w:r>
              <w:rPr>
                <w:rFonts w:cstheme="minorHAnsi"/>
                <w:color w:val="282727"/>
                <w:lang w:val="en"/>
              </w:rPr>
              <w:t>Advice on Covid -19 is available on this website</w:t>
            </w:r>
          </w:p>
        </w:tc>
        <w:tc>
          <w:tcPr>
            <w:tcW w:w="6237" w:type="dxa"/>
          </w:tcPr>
          <w:p w:rsidR="009E7835" w:rsidRPr="000C2397" w:rsidRDefault="009E7835" w:rsidP="00C71E8C">
            <w:pPr>
              <w:rPr>
                <w:color w:val="0070C0"/>
              </w:rPr>
            </w:pPr>
          </w:p>
          <w:p w:rsidR="00967839" w:rsidRPr="000C2397" w:rsidRDefault="00B85A5B" w:rsidP="00C71E8C">
            <w:pPr>
              <w:rPr>
                <w:color w:val="0070C0"/>
              </w:rPr>
            </w:pPr>
            <w:hyperlink r:id="rId35" w:history="1">
              <w:r w:rsidR="00967839" w:rsidRPr="000C2397">
                <w:rPr>
                  <w:rStyle w:val="Hyperlink"/>
                  <w:color w:val="0070C0"/>
                </w:rPr>
                <w:t>https://www.camh.ca/en/health-info/mental-illness-and-addiction-index/information-in-other-languages</w:t>
              </w:r>
            </w:hyperlink>
          </w:p>
          <w:p w:rsidR="00967839" w:rsidRPr="000C2397" w:rsidRDefault="00967839" w:rsidP="00C71E8C">
            <w:pPr>
              <w:rPr>
                <w:color w:val="0070C0"/>
              </w:rPr>
            </w:pPr>
          </w:p>
          <w:p w:rsidR="00967839" w:rsidRPr="000C2397" w:rsidRDefault="00B85A5B" w:rsidP="00C71E8C">
            <w:pPr>
              <w:rPr>
                <w:color w:val="0070C0"/>
              </w:rPr>
            </w:pPr>
            <w:hyperlink r:id="rId36" w:history="1">
              <w:r w:rsidR="00967839" w:rsidRPr="000C2397">
                <w:rPr>
                  <w:rStyle w:val="Hyperlink"/>
                  <w:color w:val="0070C0"/>
                </w:rPr>
                <w:t>https://www.camh.ca/en/health-info/mental-health-and-covid-19</w:t>
              </w:r>
            </w:hyperlink>
          </w:p>
          <w:p w:rsidR="00967839" w:rsidRPr="000C2397" w:rsidRDefault="00967839" w:rsidP="00C71E8C">
            <w:pPr>
              <w:rPr>
                <w:color w:val="0070C0"/>
              </w:rPr>
            </w:pPr>
          </w:p>
          <w:p w:rsidR="00967839" w:rsidRPr="000C2397" w:rsidRDefault="00967839" w:rsidP="00C71E8C">
            <w:pPr>
              <w:rPr>
                <w:color w:val="0070C0"/>
              </w:rPr>
            </w:pPr>
          </w:p>
        </w:tc>
      </w:tr>
      <w:tr w:rsidR="00AF4777" w:rsidRPr="00726541" w:rsidTr="005D6CD5">
        <w:tc>
          <w:tcPr>
            <w:tcW w:w="2263" w:type="dxa"/>
          </w:tcPr>
          <w:p w:rsidR="00AF4777" w:rsidRPr="005D6CD5" w:rsidRDefault="00AF4777" w:rsidP="00AF4777">
            <w:pPr>
              <w:rPr>
                <w:rFonts w:cstheme="minorHAnsi"/>
                <w:b/>
                <w:sz w:val="28"/>
                <w:szCs w:val="28"/>
              </w:rPr>
            </w:pPr>
            <w:r w:rsidRPr="005D6CD5">
              <w:rPr>
                <w:rFonts w:cstheme="minorHAnsi"/>
                <w:b/>
                <w:sz w:val="28"/>
                <w:szCs w:val="28"/>
              </w:rPr>
              <w:t>Covibook</w:t>
            </w:r>
          </w:p>
          <w:p w:rsidR="00AF4777" w:rsidRPr="005D6CD5" w:rsidRDefault="00AF4777" w:rsidP="00AF4777">
            <w:pPr>
              <w:rPr>
                <w:rFonts w:cstheme="minorHAnsi"/>
                <w:b/>
                <w:sz w:val="28"/>
                <w:szCs w:val="28"/>
              </w:rPr>
            </w:pPr>
            <w:r w:rsidRPr="005D6CD5">
              <w:rPr>
                <w:rFonts w:cstheme="minorHAnsi"/>
                <w:b/>
                <w:sz w:val="28"/>
                <w:szCs w:val="28"/>
              </w:rPr>
              <w:t>By Manuela Molina</w:t>
            </w:r>
          </w:p>
        </w:tc>
        <w:tc>
          <w:tcPr>
            <w:tcW w:w="5812" w:type="dxa"/>
          </w:tcPr>
          <w:p w:rsidR="00AF4777" w:rsidRDefault="00AF4777" w:rsidP="00DF7F5B">
            <w:pPr>
              <w:shd w:val="clear" w:color="auto" w:fill="FFFFFF" w:themeFill="background1"/>
            </w:pPr>
            <w:r>
              <w:rPr>
                <w:rFonts w:cstheme="minorHAnsi"/>
              </w:rPr>
              <w:t>This has been developed to support and reassure children up to the age of seven. It meant for families to explore and discuss emotions in a child friendly manner around the Covid =19 situation. Available in a wide range of languages.  It is meant to reduce children’s anxiety with some printable activities. It is available in many languages.</w:t>
            </w:r>
          </w:p>
        </w:tc>
        <w:tc>
          <w:tcPr>
            <w:tcW w:w="6237" w:type="dxa"/>
          </w:tcPr>
          <w:p w:rsidR="00AF4777" w:rsidRPr="009E7835" w:rsidRDefault="00AF4777" w:rsidP="00DF7F5B">
            <w:pPr>
              <w:shd w:val="clear" w:color="auto" w:fill="FFFFFF" w:themeFill="background1"/>
            </w:pPr>
          </w:p>
          <w:p w:rsidR="00AF4777" w:rsidRPr="009E7835" w:rsidRDefault="00B85A5B" w:rsidP="00DF7F5B">
            <w:pPr>
              <w:shd w:val="clear" w:color="auto" w:fill="FFFFFF" w:themeFill="background1"/>
            </w:pPr>
            <w:hyperlink r:id="rId37" w:history="1">
              <w:r w:rsidR="00AF4777" w:rsidRPr="009E7835">
                <w:rPr>
                  <w:rStyle w:val="Hyperlink"/>
                </w:rPr>
                <w:t>https://www.mindheart.co/descargables</w:t>
              </w:r>
            </w:hyperlink>
          </w:p>
        </w:tc>
      </w:tr>
      <w:tr w:rsidR="00751881" w:rsidRPr="00726541" w:rsidTr="005D6CD5">
        <w:tc>
          <w:tcPr>
            <w:tcW w:w="2263" w:type="dxa"/>
          </w:tcPr>
          <w:p w:rsidR="00751881" w:rsidRPr="005D6CD5" w:rsidRDefault="00751881" w:rsidP="00C71E8C">
            <w:pPr>
              <w:rPr>
                <w:rFonts w:cstheme="minorHAnsi"/>
                <w:b/>
                <w:sz w:val="28"/>
                <w:szCs w:val="28"/>
              </w:rPr>
            </w:pPr>
            <w:r w:rsidRPr="005D6CD5">
              <w:rPr>
                <w:rFonts w:cstheme="minorHAnsi"/>
                <w:b/>
                <w:sz w:val="28"/>
                <w:szCs w:val="28"/>
              </w:rPr>
              <w:t>Embrace</w:t>
            </w:r>
          </w:p>
          <w:p w:rsidR="00AF4777" w:rsidRPr="005D6CD5" w:rsidRDefault="00AF4777" w:rsidP="00C71E8C">
            <w:pPr>
              <w:rPr>
                <w:rFonts w:cstheme="minorHAnsi"/>
                <w:b/>
                <w:sz w:val="28"/>
                <w:szCs w:val="28"/>
              </w:rPr>
            </w:pPr>
            <w:r w:rsidRPr="005D6CD5">
              <w:rPr>
                <w:rFonts w:cstheme="minorHAnsi"/>
                <w:b/>
                <w:sz w:val="28"/>
                <w:szCs w:val="28"/>
              </w:rPr>
              <w:t xml:space="preserve">Multi- Cultural </w:t>
            </w:r>
          </w:p>
          <w:p w:rsidR="00AF4777" w:rsidRPr="005D6CD5" w:rsidRDefault="00AF4777" w:rsidP="00C71E8C">
            <w:pPr>
              <w:rPr>
                <w:rFonts w:cstheme="minorHAnsi"/>
                <w:b/>
                <w:sz w:val="28"/>
                <w:szCs w:val="28"/>
              </w:rPr>
            </w:pPr>
            <w:r w:rsidRPr="005D6CD5">
              <w:rPr>
                <w:rFonts w:cstheme="minorHAnsi"/>
                <w:b/>
                <w:sz w:val="28"/>
                <w:szCs w:val="28"/>
              </w:rPr>
              <w:t>Mental Health</w:t>
            </w:r>
          </w:p>
        </w:tc>
        <w:tc>
          <w:tcPr>
            <w:tcW w:w="5812" w:type="dxa"/>
          </w:tcPr>
          <w:p w:rsidR="00856382" w:rsidRDefault="00856382" w:rsidP="00DF7F5B">
            <w:pPr>
              <w:shd w:val="clear" w:color="auto" w:fill="FFFFFF" w:themeFill="background1"/>
            </w:pPr>
          </w:p>
          <w:p w:rsidR="00DF7F5B" w:rsidRDefault="00AF4777" w:rsidP="00DF7F5B">
            <w:pPr>
              <w:shd w:val="clear" w:color="auto" w:fill="FFFFFF" w:themeFill="background1"/>
              <w:rPr>
                <w:shd w:val="clear" w:color="auto" w:fill="FFFFFF" w:themeFill="background1"/>
              </w:rPr>
            </w:pPr>
            <w:r>
              <w:t xml:space="preserve">Highlighting and empowering the narrative around mental health. </w:t>
            </w:r>
            <w:r w:rsidR="00856382">
              <w:t>A</w:t>
            </w:r>
            <w:r w:rsidR="00DF7F5B" w:rsidRPr="00DE2BE2">
              <w:t>ccessible</w:t>
            </w:r>
            <w:r>
              <w:t xml:space="preserve"> Australian website</w:t>
            </w:r>
            <w:r w:rsidR="00DF7F5B" w:rsidRPr="00DE2BE2">
              <w:t>, just click one language via box at top left of screen and it provides an alternative version with all resources available in that language</w:t>
            </w:r>
            <w:r w:rsidR="00DF7F5B">
              <w:t>.</w:t>
            </w:r>
          </w:p>
          <w:p w:rsidR="00DF7F5B" w:rsidRDefault="00DF7F5B" w:rsidP="00DF7F5B">
            <w:pPr>
              <w:shd w:val="clear" w:color="auto" w:fill="FFFFFF" w:themeFill="background1"/>
              <w:rPr>
                <w:shd w:val="clear" w:color="auto" w:fill="FFFFFF" w:themeFill="background1"/>
              </w:rPr>
            </w:pPr>
          </w:p>
          <w:p w:rsidR="00751881" w:rsidRPr="009C2BF0" w:rsidRDefault="00751881" w:rsidP="00C71E8C">
            <w:pPr>
              <w:rPr>
                <w:rFonts w:ascii="Calibri" w:hAnsi="Calibri" w:cs="Calibri"/>
                <w:color w:val="282727"/>
                <w:lang w:val="en"/>
              </w:rPr>
            </w:pPr>
          </w:p>
        </w:tc>
        <w:tc>
          <w:tcPr>
            <w:tcW w:w="6237" w:type="dxa"/>
          </w:tcPr>
          <w:p w:rsidR="00AF4777" w:rsidRPr="009E7835" w:rsidRDefault="00AF4777" w:rsidP="00DF7F5B">
            <w:pPr>
              <w:shd w:val="clear" w:color="auto" w:fill="FFFFFF" w:themeFill="background1"/>
            </w:pPr>
          </w:p>
          <w:p w:rsidR="00DF7F5B" w:rsidRPr="009E7835" w:rsidRDefault="00B85A5B" w:rsidP="00DF7F5B">
            <w:pPr>
              <w:shd w:val="clear" w:color="auto" w:fill="FFFFFF" w:themeFill="background1"/>
              <w:rPr>
                <w:shd w:val="clear" w:color="auto" w:fill="FFFFFF" w:themeFill="background1"/>
              </w:rPr>
            </w:pPr>
            <w:hyperlink r:id="rId38" w:history="1">
              <w:r w:rsidR="00DF7F5B" w:rsidRPr="009E7835">
                <w:rPr>
                  <w:rStyle w:val="Hyperlink"/>
                </w:rPr>
                <w:t>https://embracementalhealth.org.au/</w:t>
              </w:r>
            </w:hyperlink>
          </w:p>
          <w:p w:rsidR="00751881" w:rsidRPr="009E7835" w:rsidRDefault="00751881" w:rsidP="00C71E8C">
            <w:pPr>
              <w:rPr>
                <w:color w:val="000000" w:themeColor="text1"/>
              </w:rPr>
            </w:pPr>
          </w:p>
        </w:tc>
      </w:tr>
      <w:tr w:rsidR="00F31B91" w:rsidRPr="00726541" w:rsidTr="005D6CD5">
        <w:tc>
          <w:tcPr>
            <w:tcW w:w="2263" w:type="dxa"/>
          </w:tcPr>
          <w:p w:rsidR="00F31B91" w:rsidRPr="005D6CD5" w:rsidRDefault="00F31B91" w:rsidP="00C71E8C">
            <w:pPr>
              <w:rPr>
                <w:rFonts w:cstheme="minorHAnsi"/>
                <w:b/>
                <w:sz w:val="28"/>
                <w:szCs w:val="28"/>
              </w:rPr>
            </w:pPr>
            <w:r w:rsidRPr="005D6CD5">
              <w:rPr>
                <w:rFonts w:cstheme="minorHAnsi"/>
                <w:b/>
                <w:sz w:val="28"/>
                <w:szCs w:val="28"/>
              </w:rPr>
              <w:t>Health Information</w:t>
            </w:r>
          </w:p>
          <w:p w:rsidR="00F31B91" w:rsidRPr="005D6CD5" w:rsidRDefault="00F31B91" w:rsidP="00C71E8C">
            <w:pPr>
              <w:rPr>
                <w:rFonts w:cstheme="minorHAnsi"/>
                <w:b/>
                <w:sz w:val="28"/>
                <w:szCs w:val="28"/>
              </w:rPr>
            </w:pPr>
            <w:r w:rsidRPr="005D6CD5">
              <w:rPr>
                <w:rFonts w:cstheme="minorHAnsi"/>
                <w:b/>
                <w:sz w:val="28"/>
                <w:szCs w:val="28"/>
              </w:rPr>
              <w:t>Translations</w:t>
            </w:r>
          </w:p>
        </w:tc>
        <w:tc>
          <w:tcPr>
            <w:tcW w:w="5812" w:type="dxa"/>
          </w:tcPr>
          <w:p w:rsidR="00F31B91" w:rsidRPr="009C2BF0" w:rsidRDefault="00F31B91" w:rsidP="00C71E8C">
            <w:pPr>
              <w:rPr>
                <w:rFonts w:ascii="Calibri" w:hAnsi="Calibri" w:cs="Calibri"/>
                <w:color w:val="282727"/>
                <w:lang w:val="en"/>
              </w:rPr>
            </w:pPr>
            <w:r w:rsidRPr="002A74F6">
              <w:rPr>
                <w:rFonts w:cstheme="minorHAnsi"/>
                <w:color w:val="000000"/>
              </w:rPr>
              <w:t xml:space="preserve">Health Information Translations provides education resources in multiple languages health care professionals and others to </w:t>
            </w:r>
            <w:r>
              <w:rPr>
                <w:rFonts w:cstheme="minorHAnsi"/>
                <w:color w:val="000000"/>
              </w:rPr>
              <w:t>use in</w:t>
            </w:r>
            <w:r w:rsidRPr="002A74F6">
              <w:rPr>
                <w:rFonts w:cstheme="minorHAnsi"/>
                <w:color w:val="000000"/>
              </w:rPr>
              <w:t xml:space="preserve"> communities. Resources are easy to</w:t>
            </w:r>
            <w:r>
              <w:rPr>
                <w:rFonts w:cstheme="minorHAnsi"/>
                <w:color w:val="000000"/>
              </w:rPr>
              <w:t xml:space="preserve"> read.</w:t>
            </w:r>
          </w:p>
        </w:tc>
        <w:tc>
          <w:tcPr>
            <w:tcW w:w="6237" w:type="dxa"/>
          </w:tcPr>
          <w:p w:rsidR="00F31B91" w:rsidRPr="009E7835" w:rsidRDefault="00F31B91" w:rsidP="00C71E8C">
            <w:pPr>
              <w:rPr>
                <w:color w:val="0070C0"/>
              </w:rPr>
            </w:pPr>
          </w:p>
          <w:p w:rsidR="00F31B91" w:rsidRPr="009E7835" w:rsidRDefault="00B85A5B" w:rsidP="00C71E8C">
            <w:pPr>
              <w:rPr>
                <w:color w:val="0070C0"/>
              </w:rPr>
            </w:pPr>
            <w:hyperlink r:id="rId39" w:history="1">
              <w:r w:rsidR="00F31B91" w:rsidRPr="009E7835">
                <w:rPr>
                  <w:rStyle w:val="Hyperlink"/>
                  <w:color w:val="0070C0"/>
                </w:rPr>
                <w:t>https://www.healthinfotranslations.org/</w:t>
              </w:r>
            </w:hyperlink>
          </w:p>
        </w:tc>
      </w:tr>
      <w:tr w:rsidR="00F31B91" w:rsidRPr="00726541" w:rsidTr="005D6CD5">
        <w:tc>
          <w:tcPr>
            <w:tcW w:w="2263" w:type="dxa"/>
          </w:tcPr>
          <w:p w:rsidR="00F31B91" w:rsidRPr="005D6CD5" w:rsidRDefault="00F31B91" w:rsidP="00C71E8C">
            <w:pPr>
              <w:rPr>
                <w:rFonts w:cstheme="minorHAnsi"/>
                <w:b/>
                <w:sz w:val="28"/>
                <w:szCs w:val="28"/>
              </w:rPr>
            </w:pPr>
            <w:r w:rsidRPr="005D6CD5">
              <w:rPr>
                <w:rFonts w:cstheme="minorHAnsi"/>
                <w:b/>
                <w:sz w:val="28"/>
                <w:szCs w:val="28"/>
              </w:rPr>
              <w:t xml:space="preserve"> Kelty Mental</w:t>
            </w:r>
          </w:p>
        </w:tc>
        <w:tc>
          <w:tcPr>
            <w:tcW w:w="5812" w:type="dxa"/>
          </w:tcPr>
          <w:p w:rsidR="00F31B91" w:rsidRPr="009C2BF0" w:rsidRDefault="00F31B91" w:rsidP="00C71E8C">
            <w:pPr>
              <w:rPr>
                <w:rFonts w:ascii="Calibri" w:hAnsi="Calibri" w:cs="Calibri"/>
                <w:color w:val="282727"/>
                <w:lang w:val="en"/>
              </w:rPr>
            </w:pPr>
            <w:r>
              <w:rPr>
                <w:rFonts w:cstheme="minorHAnsi"/>
                <w:lang w:val="en"/>
              </w:rPr>
              <w:t xml:space="preserve">Canadian website based in Vancouver. Helps families </w:t>
            </w:r>
            <w:r w:rsidRPr="00726541">
              <w:rPr>
                <w:rFonts w:cstheme="minorHAnsi"/>
                <w:lang w:val="en"/>
              </w:rPr>
              <w:t>navigate the mental health system, listen and offer peer support, and connect them to resources and tools.</w:t>
            </w:r>
            <w:r>
              <w:rPr>
                <w:rFonts w:cstheme="minorHAnsi"/>
                <w:lang w:val="en"/>
              </w:rPr>
              <w:t xml:space="preserve"> This is not UK based assistance. But useful translated documents can be found on this website</w:t>
            </w:r>
          </w:p>
        </w:tc>
        <w:tc>
          <w:tcPr>
            <w:tcW w:w="6237" w:type="dxa"/>
          </w:tcPr>
          <w:p w:rsidR="00F31B91" w:rsidRPr="009E7835" w:rsidRDefault="00F31B91" w:rsidP="00C71E8C">
            <w:pPr>
              <w:rPr>
                <w:color w:val="0070C0"/>
              </w:rPr>
            </w:pPr>
          </w:p>
          <w:p w:rsidR="00F31B91" w:rsidRPr="009E7835" w:rsidRDefault="00B85A5B" w:rsidP="00C71E8C">
            <w:pPr>
              <w:rPr>
                <w:color w:val="0070C0"/>
              </w:rPr>
            </w:pPr>
            <w:hyperlink r:id="rId40" w:history="1">
              <w:r w:rsidR="00F31B91" w:rsidRPr="009E7835">
                <w:rPr>
                  <w:rStyle w:val="Hyperlink"/>
                  <w:color w:val="0070C0"/>
                </w:rPr>
                <w:t>https://keltymentalhealth.ca/resources</w:t>
              </w:r>
            </w:hyperlink>
          </w:p>
        </w:tc>
      </w:tr>
      <w:tr w:rsidR="00F31B91" w:rsidRPr="00726541" w:rsidTr="005D6CD5">
        <w:tc>
          <w:tcPr>
            <w:tcW w:w="2263" w:type="dxa"/>
          </w:tcPr>
          <w:p w:rsidR="00F31B91" w:rsidRPr="005D6CD5" w:rsidRDefault="00F31B91" w:rsidP="00C71E8C">
            <w:pPr>
              <w:rPr>
                <w:rFonts w:cstheme="minorHAnsi"/>
                <w:b/>
                <w:sz w:val="28"/>
                <w:szCs w:val="28"/>
              </w:rPr>
            </w:pPr>
            <w:r w:rsidRPr="005D6CD5">
              <w:rPr>
                <w:rFonts w:cstheme="minorHAnsi"/>
                <w:b/>
                <w:sz w:val="28"/>
                <w:szCs w:val="28"/>
              </w:rPr>
              <w:t>Mediline Plus</w:t>
            </w:r>
          </w:p>
        </w:tc>
        <w:tc>
          <w:tcPr>
            <w:tcW w:w="5812" w:type="dxa"/>
          </w:tcPr>
          <w:p w:rsidR="00F31B91" w:rsidRPr="009C2BF0" w:rsidRDefault="00F31B91" w:rsidP="00C71E8C">
            <w:pPr>
              <w:rPr>
                <w:rFonts w:ascii="Calibri" w:hAnsi="Calibri" w:cs="Calibri"/>
                <w:color w:val="282727"/>
                <w:lang w:val="en"/>
              </w:rPr>
            </w:pPr>
            <w:r w:rsidRPr="003E22F9">
              <w:rPr>
                <w:rFonts w:cstheme="minorHAnsi"/>
                <w:color w:val="282727"/>
                <w:lang w:val="en"/>
              </w:rPr>
              <w:t>MedlinePlus is the National Institutes of Health's website produced by the US National Library of Medicine, the world’s largest medical library. The website provides an abundance of free, reliable and up-to-date health information about diseases, conditions, and wellness issues in about 50 languages to people all over the world</w:t>
            </w:r>
            <w:r>
              <w:rPr>
                <w:rFonts w:ascii="Arial" w:hAnsi="Arial" w:cs="Arial"/>
                <w:color w:val="282727"/>
                <w:lang w:val="en"/>
              </w:rPr>
              <w:t>.</w:t>
            </w:r>
          </w:p>
        </w:tc>
        <w:tc>
          <w:tcPr>
            <w:tcW w:w="6237" w:type="dxa"/>
          </w:tcPr>
          <w:p w:rsidR="00F31B91" w:rsidRPr="009E7835" w:rsidRDefault="00F31B91" w:rsidP="00C71E8C">
            <w:pPr>
              <w:rPr>
                <w:color w:val="0070C0"/>
              </w:rPr>
            </w:pPr>
          </w:p>
          <w:p w:rsidR="00F31B91" w:rsidRPr="009E7835" w:rsidRDefault="00B85A5B" w:rsidP="00C71E8C">
            <w:pPr>
              <w:rPr>
                <w:rStyle w:val="Hyperlink"/>
                <w:color w:val="0070C0"/>
              </w:rPr>
            </w:pPr>
            <w:hyperlink r:id="rId41" w:history="1">
              <w:r w:rsidR="00F31B91" w:rsidRPr="009E7835">
                <w:rPr>
                  <w:rStyle w:val="Hyperlink"/>
                  <w:color w:val="0070C0"/>
                </w:rPr>
                <w:t>https://medlineplus.gov/languages/languages.html</w:t>
              </w:r>
            </w:hyperlink>
          </w:p>
          <w:p w:rsidR="00F31B91" w:rsidRPr="009E7835" w:rsidRDefault="00F31B91" w:rsidP="00C71E8C">
            <w:pPr>
              <w:rPr>
                <w:rStyle w:val="Hyperlink"/>
                <w:color w:val="0070C0"/>
              </w:rPr>
            </w:pPr>
          </w:p>
          <w:p w:rsidR="00F31B91" w:rsidRPr="009E7835" w:rsidRDefault="00F31B91" w:rsidP="00C71E8C">
            <w:pPr>
              <w:rPr>
                <w:color w:val="0070C0"/>
              </w:rPr>
            </w:pPr>
          </w:p>
        </w:tc>
      </w:tr>
      <w:tr w:rsidR="00967839" w:rsidRPr="00726541"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The Transcultural Mental Health Centre</w:t>
            </w:r>
          </w:p>
        </w:tc>
        <w:tc>
          <w:tcPr>
            <w:tcW w:w="5812" w:type="dxa"/>
          </w:tcPr>
          <w:p w:rsidR="00967839" w:rsidRPr="009C2BF0" w:rsidRDefault="00967839" w:rsidP="00C71E8C">
            <w:pPr>
              <w:rPr>
                <w:rFonts w:ascii="Calibri" w:hAnsi="Calibri" w:cs="Calibri"/>
                <w:color w:val="282727"/>
                <w:lang w:val="en"/>
              </w:rPr>
            </w:pPr>
            <w:r w:rsidRPr="009C2BF0">
              <w:rPr>
                <w:rFonts w:ascii="Calibri" w:hAnsi="Calibri" w:cs="Calibri"/>
                <w:color w:val="282727"/>
                <w:lang w:val="en"/>
              </w:rPr>
              <w:t>The Tra</w:t>
            </w:r>
            <w:r>
              <w:rPr>
                <w:rFonts w:ascii="Calibri" w:hAnsi="Calibri" w:cs="Calibri"/>
                <w:color w:val="282727"/>
                <w:lang w:val="en"/>
              </w:rPr>
              <w:t>nscultural Mental Health Centre</w:t>
            </w:r>
            <w:r w:rsidRPr="009C2BF0">
              <w:rPr>
                <w:rFonts w:ascii="Calibri" w:hAnsi="Calibri" w:cs="Calibri"/>
                <w:color w:val="282727"/>
                <w:lang w:val="en"/>
              </w:rPr>
              <w:t xml:space="preserve"> provides a wide range of resources in over 40 languages for people from culturally and linguistically diverse communities and health professionals working with them to support good mental health.</w:t>
            </w:r>
            <w:r>
              <w:rPr>
                <w:rFonts w:ascii="Calibri" w:hAnsi="Calibri" w:cs="Calibri"/>
                <w:color w:val="282727"/>
                <w:lang w:val="en"/>
              </w:rPr>
              <w:t xml:space="preserve"> </w:t>
            </w:r>
          </w:p>
        </w:tc>
        <w:tc>
          <w:tcPr>
            <w:tcW w:w="6237" w:type="dxa"/>
          </w:tcPr>
          <w:p w:rsidR="00967839" w:rsidRPr="009E7835" w:rsidRDefault="00967839" w:rsidP="00C71E8C">
            <w:pPr>
              <w:rPr>
                <w:color w:val="0070C0"/>
              </w:rPr>
            </w:pPr>
          </w:p>
          <w:p w:rsidR="00967839" w:rsidRPr="009E7835" w:rsidRDefault="00B85A5B" w:rsidP="00C71E8C">
            <w:pPr>
              <w:rPr>
                <w:color w:val="0070C0"/>
              </w:rPr>
            </w:pPr>
            <w:hyperlink r:id="rId42" w:history="1">
              <w:r w:rsidR="00967839" w:rsidRPr="009E7835">
                <w:rPr>
                  <w:rStyle w:val="Hyperlink"/>
                  <w:color w:val="0070C0"/>
                </w:rPr>
                <w:t>https://www.dhi.health.nsw.gov.au/transcultural-mental-health-centre-tmhc/resources/multilingual-resources</w:t>
              </w:r>
            </w:hyperlink>
          </w:p>
        </w:tc>
      </w:tr>
      <w:tr w:rsidR="00967839" w:rsidRPr="00407DFA"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Save the Children</w:t>
            </w:r>
          </w:p>
        </w:tc>
        <w:tc>
          <w:tcPr>
            <w:tcW w:w="5812" w:type="dxa"/>
          </w:tcPr>
          <w:p w:rsidR="00967839" w:rsidRPr="00E45BA9" w:rsidRDefault="00967839" w:rsidP="00C71E8C">
            <w:pPr>
              <w:rPr>
                <w:rFonts w:cstheme="minorHAnsi"/>
                <w:color w:val="282727"/>
                <w:lang w:val="en"/>
              </w:rPr>
            </w:pPr>
            <w:r w:rsidRPr="00E45BA9">
              <w:rPr>
                <w:rFonts w:cstheme="minorHAnsi"/>
                <w:color w:val="282727"/>
                <w:lang w:val="en"/>
              </w:rPr>
              <w:t>Save the Children’s Resource Centre is an online library that hosts comprehensive, reliable and up-to-date information on Save the Children's thematic areas: child protection, child rights governance, health &amp; nutrition, education and child poverty. The website is open to the public and provides access to over 7,000 materials all in one place and a number of languages including English, Arabic, French, Italian, Spanish, etc.</w:t>
            </w:r>
          </w:p>
        </w:tc>
        <w:tc>
          <w:tcPr>
            <w:tcW w:w="6237" w:type="dxa"/>
          </w:tcPr>
          <w:p w:rsidR="00967839" w:rsidRPr="009E7835" w:rsidRDefault="00967839" w:rsidP="00C71E8C">
            <w:pPr>
              <w:rPr>
                <w:color w:val="0070C0"/>
                <w:sz w:val="20"/>
                <w:szCs w:val="20"/>
              </w:rPr>
            </w:pPr>
          </w:p>
          <w:p w:rsidR="00967839" w:rsidRPr="009E7835" w:rsidRDefault="00B85A5B" w:rsidP="00C71E8C">
            <w:pPr>
              <w:rPr>
                <w:color w:val="0070C0"/>
              </w:rPr>
            </w:pPr>
            <w:hyperlink r:id="rId43" w:history="1">
              <w:r w:rsidR="00967839" w:rsidRPr="009E7835">
                <w:rPr>
                  <w:rStyle w:val="Hyperlink"/>
                  <w:color w:val="0070C0"/>
                </w:rPr>
                <w:t>https://resourcecentre.savethechildren.net/</w:t>
              </w:r>
            </w:hyperlink>
          </w:p>
        </w:tc>
      </w:tr>
      <w:tr w:rsidR="00967839" w:rsidTr="005D6CD5">
        <w:trPr>
          <w:trHeight w:val="1183"/>
        </w:trPr>
        <w:tc>
          <w:tcPr>
            <w:tcW w:w="2263" w:type="dxa"/>
          </w:tcPr>
          <w:p w:rsidR="00967839" w:rsidRPr="005D6CD5" w:rsidRDefault="00F679F7" w:rsidP="00C71E8C">
            <w:pPr>
              <w:rPr>
                <w:rFonts w:cstheme="minorHAnsi"/>
                <w:b/>
                <w:sz w:val="28"/>
                <w:szCs w:val="28"/>
              </w:rPr>
            </w:pPr>
            <w:r w:rsidRPr="005D6CD5">
              <w:rPr>
                <w:rFonts w:cstheme="minorHAnsi"/>
                <w:b/>
                <w:sz w:val="28"/>
                <w:szCs w:val="28"/>
              </w:rPr>
              <w:t>Syrian Research Group</w:t>
            </w:r>
          </w:p>
        </w:tc>
        <w:tc>
          <w:tcPr>
            <w:tcW w:w="5812" w:type="dxa"/>
          </w:tcPr>
          <w:p w:rsidR="00F679F7" w:rsidRDefault="00F679F7" w:rsidP="00C71E8C">
            <w:pPr>
              <w:autoSpaceDE w:val="0"/>
              <w:autoSpaceDN w:val="0"/>
              <w:adjustRightInd w:val="0"/>
              <w:rPr>
                <w:rFonts w:ascii="Calibri-Bold" w:hAnsi="Calibri-Bold" w:cs="Calibri-Bold"/>
                <w:b/>
                <w:bCs/>
              </w:rPr>
            </w:pPr>
          </w:p>
          <w:p w:rsidR="00967839" w:rsidRPr="00F679F7" w:rsidRDefault="00F679F7" w:rsidP="00C71E8C">
            <w:pPr>
              <w:autoSpaceDE w:val="0"/>
              <w:autoSpaceDN w:val="0"/>
              <w:adjustRightInd w:val="0"/>
              <w:rPr>
                <w:rFonts w:cstheme="minorHAnsi"/>
              </w:rPr>
            </w:pPr>
            <w:r w:rsidRPr="00F679F7">
              <w:rPr>
                <w:rFonts w:cstheme="minorHAnsi"/>
                <w:bCs/>
              </w:rPr>
              <w:t xml:space="preserve">COVID-19 prevention for low-income/displaced Syrian communities </w:t>
            </w:r>
          </w:p>
        </w:tc>
        <w:tc>
          <w:tcPr>
            <w:tcW w:w="6237" w:type="dxa"/>
          </w:tcPr>
          <w:p w:rsidR="00967839" w:rsidRDefault="00F679F7" w:rsidP="00C71E8C">
            <w:r>
              <w:object w:dxaOrig="1508" w:dyaOrig="982">
                <v:shape id="_x0000_i1032" type="#_x0000_t75" style="width:75.75pt;height:48.75pt" o:ole="">
                  <v:imagedata r:id="rId44" o:title=""/>
                </v:shape>
                <o:OLEObject Type="Embed" ProgID="AcroExch.Document.DC" ShapeID="_x0000_i1032" DrawAspect="Icon" ObjectID="_1650878292" r:id="rId45"/>
              </w:object>
            </w:r>
          </w:p>
        </w:tc>
      </w:tr>
    </w:tbl>
    <w:p w:rsidR="00967839" w:rsidRDefault="00967839" w:rsidP="004162DE">
      <w:pPr>
        <w:rPr>
          <w:sz w:val="20"/>
          <w:szCs w:val="20"/>
          <w:lang w:val="en-ZA" w:eastAsia="en-GB"/>
        </w:rPr>
      </w:pPr>
    </w:p>
    <w:sectPr w:rsidR="00967839" w:rsidSect="00516FA1">
      <w:footerReference w:type="default" r:id="rId4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A5B" w:rsidRDefault="00B85A5B" w:rsidP="00933790">
      <w:pPr>
        <w:spacing w:after="0" w:line="240" w:lineRule="auto"/>
      </w:pPr>
      <w:r>
        <w:separator/>
      </w:r>
    </w:p>
  </w:endnote>
  <w:endnote w:type="continuationSeparator" w:id="0">
    <w:p w:rsidR="00B85A5B" w:rsidRDefault="00B85A5B" w:rsidP="0093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269703"/>
      <w:docPartObj>
        <w:docPartGallery w:val="Page Numbers (Bottom of Page)"/>
        <w:docPartUnique/>
      </w:docPartObj>
    </w:sdtPr>
    <w:sdtEndPr>
      <w:rPr>
        <w:noProof/>
      </w:rPr>
    </w:sdtEndPr>
    <w:sdtContent>
      <w:p w:rsidR="00933790" w:rsidRDefault="00933790">
        <w:pPr>
          <w:pStyle w:val="Footer"/>
        </w:pPr>
        <w:r>
          <w:fldChar w:fldCharType="begin"/>
        </w:r>
        <w:r>
          <w:instrText xml:space="preserve"> PAGE   \* MERGEFORMAT </w:instrText>
        </w:r>
        <w:r>
          <w:fldChar w:fldCharType="separate"/>
        </w:r>
        <w:r w:rsidR="00B85A5B">
          <w:rPr>
            <w:noProof/>
          </w:rPr>
          <w:t>1</w:t>
        </w:r>
        <w:r>
          <w:rPr>
            <w:noProof/>
          </w:rPr>
          <w:fldChar w:fldCharType="end"/>
        </w:r>
      </w:p>
    </w:sdtContent>
  </w:sdt>
  <w:p w:rsidR="00933790" w:rsidRDefault="00933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A5B" w:rsidRDefault="00B85A5B" w:rsidP="00933790">
      <w:pPr>
        <w:spacing w:after="0" w:line="240" w:lineRule="auto"/>
      </w:pPr>
      <w:r>
        <w:separator/>
      </w:r>
    </w:p>
  </w:footnote>
  <w:footnote w:type="continuationSeparator" w:id="0">
    <w:p w:rsidR="00B85A5B" w:rsidRDefault="00B85A5B" w:rsidP="00933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3615"/>
    <w:multiLevelType w:val="hybridMultilevel"/>
    <w:tmpl w:val="EDA42BCC"/>
    <w:lvl w:ilvl="0" w:tplc="EDC67A00">
      <w:numFmt w:val="bullet"/>
      <w:lvlText w:val="-"/>
      <w:lvlJc w:val="left"/>
      <w:pPr>
        <w:ind w:left="720" w:hanging="360"/>
      </w:pPr>
      <w:rPr>
        <w:rFonts w:ascii="Century Gothic" w:eastAsia="Calibri"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55F6777C"/>
    <w:multiLevelType w:val="hybridMultilevel"/>
    <w:tmpl w:val="596C014A"/>
    <w:lvl w:ilvl="0" w:tplc="C4B4D844">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C086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4A08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7677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9AB4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18ED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8CF4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6838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189C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952737A"/>
    <w:multiLevelType w:val="hybridMultilevel"/>
    <w:tmpl w:val="C7D01CEC"/>
    <w:lvl w:ilvl="0" w:tplc="0EB4931E">
      <w:start w:val="1"/>
      <w:numFmt w:val="decimal"/>
      <w:lvlText w:val="%1)"/>
      <w:lvlJc w:val="left"/>
      <w:pPr>
        <w:ind w:left="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5AD0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6C3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F426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1CC4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BC324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B668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EE1A5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7AF1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7B65EB1"/>
    <w:multiLevelType w:val="hybridMultilevel"/>
    <w:tmpl w:val="F25A0042"/>
    <w:lvl w:ilvl="0" w:tplc="57D86578">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F882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A243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B273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25A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74CE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CC55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F4E7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C2F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1"/>
  <w:activeWritingStyle w:appName="MSWord" w:lang="en-ZA" w:vendorID="64" w:dllVersion="131078" w:nlCheck="1" w:checkStyle="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FA1"/>
    <w:rsid w:val="00001488"/>
    <w:rsid w:val="00031322"/>
    <w:rsid w:val="0006761B"/>
    <w:rsid w:val="000B4604"/>
    <w:rsid w:val="000C2397"/>
    <w:rsid w:val="000E2765"/>
    <w:rsid w:val="00135484"/>
    <w:rsid w:val="00143D3B"/>
    <w:rsid w:val="00185D8D"/>
    <w:rsid w:val="001A3AE9"/>
    <w:rsid w:val="001A664F"/>
    <w:rsid w:val="001D2D21"/>
    <w:rsid w:val="00261F2F"/>
    <w:rsid w:val="002A37FD"/>
    <w:rsid w:val="002A74F6"/>
    <w:rsid w:val="00303294"/>
    <w:rsid w:val="00347238"/>
    <w:rsid w:val="003E22F9"/>
    <w:rsid w:val="003E38BB"/>
    <w:rsid w:val="003F3171"/>
    <w:rsid w:val="00407DFA"/>
    <w:rsid w:val="004162DE"/>
    <w:rsid w:val="00441430"/>
    <w:rsid w:val="004B4CED"/>
    <w:rsid w:val="004C6F66"/>
    <w:rsid w:val="00504721"/>
    <w:rsid w:val="00506038"/>
    <w:rsid w:val="00516FA1"/>
    <w:rsid w:val="005335E1"/>
    <w:rsid w:val="00573C0A"/>
    <w:rsid w:val="00586A22"/>
    <w:rsid w:val="005D35DA"/>
    <w:rsid w:val="005D6CD5"/>
    <w:rsid w:val="006C37AD"/>
    <w:rsid w:val="006C5C53"/>
    <w:rsid w:val="006F5A28"/>
    <w:rsid w:val="00726541"/>
    <w:rsid w:val="00727BF7"/>
    <w:rsid w:val="007469DE"/>
    <w:rsid w:val="00751881"/>
    <w:rsid w:val="007524D7"/>
    <w:rsid w:val="00752A9E"/>
    <w:rsid w:val="007900E1"/>
    <w:rsid w:val="007F1394"/>
    <w:rsid w:val="008273C6"/>
    <w:rsid w:val="00841662"/>
    <w:rsid w:val="008428C5"/>
    <w:rsid w:val="00845CBB"/>
    <w:rsid w:val="00856382"/>
    <w:rsid w:val="008D6605"/>
    <w:rsid w:val="00933790"/>
    <w:rsid w:val="009366BA"/>
    <w:rsid w:val="009521F9"/>
    <w:rsid w:val="00967839"/>
    <w:rsid w:val="00975F54"/>
    <w:rsid w:val="009903BE"/>
    <w:rsid w:val="00992E07"/>
    <w:rsid w:val="009C2BF0"/>
    <w:rsid w:val="009E7835"/>
    <w:rsid w:val="00A13814"/>
    <w:rsid w:val="00A30246"/>
    <w:rsid w:val="00A64427"/>
    <w:rsid w:val="00A71DCA"/>
    <w:rsid w:val="00A97E65"/>
    <w:rsid w:val="00AA2379"/>
    <w:rsid w:val="00AF3716"/>
    <w:rsid w:val="00AF4777"/>
    <w:rsid w:val="00B77298"/>
    <w:rsid w:val="00B85A5B"/>
    <w:rsid w:val="00BD03F0"/>
    <w:rsid w:val="00BE2F42"/>
    <w:rsid w:val="00C11DB2"/>
    <w:rsid w:val="00C16D91"/>
    <w:rsid w:val="00C44390"/>
    <w:rsid w:val="00C61A4F"/>
    <w:rsid w:val="00C725D2"/>
    <w:rsid w:val="00C754E4"/>
    <w:rsid w:val="00C928B7"/>
    <w:rsid w:val="00D213BE"/>
    <w:rsid w:val="00D46F46"/>
    <w:rsid w:val="00D515F8"/>
    <w:rsid w:val="00DD09D8"/>
    <w:rsid w:val="00DF7F5B"/>
    <w:rsid w:val="00E10FCC"/>
    <w:rsid w:val="00E45BA9"/>
    <w:rsid w:val="00E73C40"/>
    <w:rsid w:val="00EC75D5"/>
    <w:rsid w:val="00ED1967"/>
    <w:rsid w:val="00F039E4"/>
    <w:rsid w:val="00F24044"/>
    <w:rsid w:val="00F31B91"/>
    <w:rsid w:val="00F54F37"/>
    <w:rsid w:val="00F679F7"/>
    <w:rsid w:val="00F83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2795CA-0BC4-4262-994A-08D16832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11DB2"/>
    <w:pPr>
      <w:keepNext/>
      <w:keepLines/>
      <w:spacing w:after="0"/>
      <w:ind w:left="10" w:right="58" w:hanging="10"/>
      <w:jc w:val="center"/>
      <w:outlineLvl w:val="0"/>
    </w:pPr>
    <w:rPr>
      <w:rFonts w:ascii="Calibri" w:eastAsia="Calibri" w:hAnsi="Calibri" w:cs="Calibri"/>
      <w:b/>
      <w:color w:val="000000"/>
      <w:sz w:val="24"/>
      <w:lang w:eastAsia="en-GB"/>
    </w:rPr>
  </w:style>
  <w:style w:type="paragraph" w:styleId="Heading2">
    <w:name w:val="heading 2"/>
    <w:basedOn w:val="Normal"/>
    <w:next w:val="Normal"/>
    <w:link w:val="Heading2Char"/>
    <w:uiPriority w:val="9"/>
    <w:semiHidden/>
    <w:unhideWhenUsed/>
    <w:qFormat/>
    <w:rsid w:val="005047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62DE"/>
    <w:rPr>
      <w:color w:val="0563C1"/>
      <w:u w:val="single"/>
    </w:rPr>
  </w:style>
  <w:style w:type="character" w:styleId="FollowedHyperlink">
    <w:name w:val="FollowedHyperlink"/>
    <w:basedOn w:val="DefaultParagraphFont"/>
    <w:uiPriority w:val="99"/>
    <w:semiHidden/>
    <w:unhideWhenUsed/>
    <w:rsid w:val="00185D8D"/>
    <w:rPr>
      <w:color w:val="954F72" w:themeColor="followedHyperlink"/>
      <w:u w:val="single"/>
    </w:rPr>
  </w:style>
  <w:style w:type="character" w:customStyle="1" w:styleId="Heading1Char">
    <w:name w:val="Heading 1 Char"/>
    <w:basedOn w:val="DefaultParagraphFont"/>
    <w:link w:val="Heading1"/>
    <w:uiPriority w:val="9"/>
    <w:rsid w:val="00C11DB2"/>
    <w:rPr>
      <w:rFonts w:ascii="Calibri" w:eastAsia="Calibri" w:hAnsi="Calibri" w:cs="Calibri"/>
      <w:b/>
      <w:color w:val="000000"/>
      <w:sz w:val="24"/>
      <w:lang w:eastAsia="en-GB"/>
    </w:rPr>
  </w:style>
  <w:style w:type="table" w:customStyle="1" w:styleId="TableGrid0">
    <w:name w:val="TableGrid"/>
    <w:rsid w:val="00C11DB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50472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33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790"/>
  </w:style>
  <w:style w:type="paragraph" w:styleId="Footer">
    <w:name w:val="footer"/>
    <w:basedOn w:val="Normal"/>
    <w:link w:val="FooterChar"/>
    <w:uiPriority w:val="99"/>
    <w:unhideWhenUsed/>
    <w:rsid w:val="00933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0745">
      <w:bodyDiv w:val="1"/>
      <w:marLeft w:val="0"/>
      <w:marRight w:val="0"/>
      <w:marTop w:val="0"/>
      <w:marBottom w:val="0"/>
      <w:divBdr>
        <w:top w:val="none" w:sz="0" w:space="0" w:color="auto"/>
        <w:left w:val="none" w:sz="0" w:space="0" w:color="auto"/>
        <w:bottom w:val="none" w:sz="0" w:space="0" w:color="auto"/>
        <w:right w:val="none" w:sz="0" w:space="0" w:color="auto"/>
      </w:divBdr>
      <w:divsChild>
        <w:div w:id="1078329568">
          <w:marLeft w:val="0"/>
          <w:marRight w:val="0"/>
          <w:marTop w:val="0"/>
          <w:marBottom w:val="0"/>
          <w:divBdr>
            <w:top w:val="none" w:sz="0" w:space="0" w:color="auto"/>
            <w:left w:val="none" w:sz="0" w:space="0" w:color="auto"/>
            <w:bottom w:val="none" w:sz="0" w:space="0" w:color="auto"/>
            <w:right w:val="none" w:sz="0" w:space="0" w:color="auto"/>
          </w:divBdr>
          <w:divsChild>
            <w:div w:id="2135248706">
              <w:marLeft w:val="0"/>
              <w:marRight w:val="0"/>
              <w:marTop w:val="0"/>
              <w:marBottom w:val="0"/>
              <w:divBdr>
                <w:top w:val="none" w:sz="0" w:space="0" w:color="auto"/>
                <w:left w:val="none" w:sz="0" w:space="0" w:color="auto"/>
                <w:bottom w:val="none" w:sz="0" w:space="0" w:color="auto"/>
                <w:right w:val="none" w:sz="0" w:space="0" w:color="auto"/>
              </w:divBdr>
              <w:divsChild>
                <w:div w:id="359858389">
                  <w:marLeft w:val="0"/>
                  <w:marRight w:val="0"/>
                  <w:marTop w:val="0"/>
                  <w:marBottom w:val="0"/>
                  <w:divBdr>
                    <w:top w:val="none" w:sz="0" w:space="0" w:color="auto"/>
                    <w:left w:val="none" w:sz="0" w:space="0" w:color="auto"/>
                    <w:bottom w:val="none" w:sz="0" w:space="0" w:color="auto"/>
                    <w:right w:val="none" w:sz="0" w:space="0" w:color="auto"/>
                  </w:divBdr>
                  <w:divsChild>
                    <w:div w:id="923876513">
                      <w:marLeft w:val="0"/>
                      <w:marRight w:val="0"/>
                      <w:marTop w:val="0"/>
                      <w:marBottom w:val="0"/>
                      <w:divBdr>
                        <w:top w:val="none" w:sz="0" w:space="0" w:color="auto"/>
                        <w:left w:val="none" w:sz="0" w:space="0" w:color="auto"/>
                        <w:bottom w:val="none" w:sz="0" w:space="0" w:color="auto"/>
                        <w:right w:val="none" w:sz="0" w:space="0" w:color="auto"/>
                      </w:divBdr>
                      <w:divsChild>
                        <w:div w:id="1730809104">
                          <w:marLeft w:val="0"/>
                          <w:marRight w:val="0"/>
                          <w:marTop w:val="0"/>
                          <w:marBottom w:val="0"/>
                          <w:divBdr>
                            <w:top w:val="none" w:sz="0" w:space="0" w:color="auto"/>
                            <w:left w:val="none" w:sz="0" w:space="0" w:color="auto"/>
                            <w:bottom w:val="none" w:sz="0" w:space="0" w:color="auto"/>
                            <w:right w:val="none" w:sz="0" w:space="0" w:color="auto"/>
                          </w:divBdr>
                          <w:divsChild>
                            <w:div w:id="637564485">
                              <w:marLeft w:val="0"/>
                              <w:marRight w:val="0"/>
                              <w:marTop w:val="0"/>
                              <w:marBottom w:val="0"/>
                              <w:divBdr>
                                <w:top w:val="none" w:sz="0" w:space="0" w:color="auto"/>
                                <w:left w:val="none" w:sz="0" w:space="0" w:color="auto"/>
                                <w:bottom w:val="none" w:sz="0" w:space="0" w:color="auto"/>
                                <w:right w:val="none" w:sz="0" w:space="0" w:color="auto"/>
                              </w:divBdr>
                              <w:divsChild>
                                <w:div w:id="1284726308">
                                  <w:marLeft w:val="0"/>
                                  <w:marRight w:val="0"/>
                                  <w:marTop w:val="0"/>
                                  <w:marBottom w:val="0"/>
                                  <w:divBdr>
                                    <w:top w:val="none" w:sz="0" w:space="0" w:color="auto"/>
                                    <w:left w:val="none" w:sz="0" w:space="0" w:color="auto"/>
                                    <w:bottom w:val="none" w:sz="0" w:space="0" w:color="auto"/>
                                    <w:right w:val="none" w:sz="0" w:space="0" w:color="auto"/>
                                  </w:divBdr>
                                  <w:divsChild>
                                    <w:div w:id="1123963932">
                                      <w:marLeft w:val="0"/>
                                      <w:marRight w:val="0"/>
                                      <w:marTop w:val="0"/>
                                      <w:marBottom w:val="0"/>
                                      <w:divBdr>
                                        <w:top w:val="none" w:sz="0" w:space="0" w:color="auto"/>
                                        <w:left w:val="none" w:sz="0" w:space="0" w:color="auto"/>
                                        <w:bottom w:val="none" w:sz="0" w:space="0" w:color="auto"/>
                                        <w:right w:val="none" w:sz="0" w:space="0" w:color="auto"/>
                                      </w:divBdr>
                                      <w:divsChild>
                                        <w:div w:id="638071653">
                                          <w:marLeft w:val="0"/>
                                          <w:marRight w:val="0"/>
                                          <w:marTop w:val="0"/>
                                          <w:marBottom w:val="0"/>
                                          <w:divBdr>
                                            <w:top w:val="none" w:sz="0" w:space="0" w:color="auto"/>
                                            <w:left w:val="none" w:sz="0" w:space="0" w:color="auto"/>
                                            <w:bottom w:val="none" w:sz="0" w:space="0" w:color="auto"/>
                                            <w:right w:val="none" w:sz="0" w:space="0" w:color="auto"/>
                                          </w:divBdr>
                                          <w:divsChild>
                                            <w:div w:id="188570972">
                                              <w:marLeft w:val="0"/>
                                              <w:marRight w:val="0"/>
                                              <w:marTop w:val="0"/>
                                              <w:marBottom w:val="0"/>
                                              <w:divBdr>
                                                <w:top w:val="none" w:sz="0" w:space="0" w:color="auto"/>
                                                <w:left w:val="none" w:sz="0" w:space="0" w:color="auto"/>
                                                <w:bottom w:val="none" w:sz="0" w:space="0" w:color="auto"/>
                                                <w:right w:val="none" w:sz="0" w:space="0" w:color="auto"/>
                                              </w:divBdr>
                                              <w:divsChild>
                                                <w:div w:id="9189500">
                                                  <w:marLeft w:val="0"/>
                                                  <w:marRight w:val="0"/>
                                                  <w:marTop w:val="0"/>
                                                  <w:marBottom w:val="0"/>
                                                  <w:divBdr>
                                                    <w:top w:val="none" w:sz="0" w:space="0" w:color="auto"/>
                                                    <w:left w:val="none" w:sz="0" w:space="0" w:color="auto"/>
                                                    <w:bottom w:val="none" w:sz="0" w:space="0" w:color="auto"/>
                                                    <w:right w:val="none" w:sz="0" w:space="0" w:color="auto"/>
                                                  </w:divBdr>
                                                  <w:divsChild>
                                                    <w:div w:id="1621762761">
                                                      <w:marLeft w:val="0"/>
                                                      <w:marRight w:val="0"/>
                                                      <w:marTop w:val="0"/>
                                                      <w:marBottom w:val="0"/>
                                                      <w:divBdr>
                                                        <w:top w:val="none" w:sz="0" w:space="0" w:color="auto"/>
                                                        <w:left w:val="none" w:sz="0" w:space="0" w:color="auto"/>
                                                        <w:bottom w:val="none" w:sz="0" w:space="0" w:color="auto"/>
                                                        <w:right w:val="none" w:sz="0" w:space="0" w:color="auto"/>
                                                      </w:divBdr>
                                                      <w:divsChild>
                                                        <w:div w:id="1292635293">
                                                          <w:marLeft w:val="0"/>
                                                          <w:marRight w:val="0"/>
                                                          <w:marTop w:val="0"/>
                                                          <w:marBottom w:val="0"/>
                                                          <w:divBdr>
                                                            <w:top w:val="none" w:sz="0" w:space="0" w:color="auto"/>
                                                            <w:left w:val="none" w:sz="0" w:space="0" w:color="auto"/>
                                                            <w:bottom w:val="none" w:sz="0" w:space="0" w:color="auto"/>
                                                            <w:right w:val="none" w:sz="0" w:space="0" w:color="auto"/>
                                                          </w:divBdr>
                                                          <w:divsChild>
                                                            <w:div w:id="1940335424">
                                                              <w:marLeft w:val="0"/>
                                                              <w:marRight w:val="0"/>
                                                              <w:marTop w:val="0"/>
                                                              <w:marBottom w:val="0"/>
                                                              <w:divBdr>
                                                                <w:top w:val="none" w:sz="0" w:space="0" w:color="auto"/>
                                                                <w:left w:val="none" w:sz="0" w:space="0" w:color="auto"/>
                                                                <w:bottom w:val="none" w:sz="0" w:space="0" w:color="auto"/>
                                                                <w:right w:val="none" w:sz="0" w:space="0" w:color="auto"/>
                                                              </w:divBdr>
                                                              <w:divsChild>
                                                                <w:div w:id="1229880962">
                                                                  <w:marLeft w:val="0"/>
                                                                  <w:marRight w:val="0"/>
                                                                  <w:marTop w:val="0"/>
                                                                  <w:marBottom w:val="0"/>
                                                                  <w:divBdr>
                                                                    <w:top w:val="none" w:sz="0" w:space="0" w:color="auto"/>
                                                                    <w:left w:val="none" w:sz="0" w:space="0" w:color="auto"/>
                                                                    <w:bottom w:val="none" w:sz="0" w:space="0" w:color="auto"/>
                                                                    <w:right w:val="none" w:sz="0" w:space="0" w:color="auto"/>
                                                                  </w:divBdr>
                                                                  <w:divsChild>
                                                                    <w:div w:id="1342123854">
                                                                      <w:marLeft w:val="0"/>
                                                                      <w:marRight w:val="0"/>
                                                                      <w:marTop w:val="0"/>
                                                                      <w:marBottom w:val="0"/>
                                                                      <w:divBdr>
                                                                        <w:top w:val="none" w:sz="0" w:space="0" w:color="auto"/>
                                                                        <w:left w:val="none" w:sz="0" w:space="0" w:color="auto"/>
                                                                        <w:bottom w:val="none" w:sz="0" w:space="0" w:color="auto"/>
                                                                        <w:right w:val="none" w:sz="0" w:space="0" w:color="auto"/>
                                                                      </w:divBdr>
                                                                      <w:divsChild>
                                                                        <w:div w:id="1163857096">
                                                                          <w:marLeft w:val="0"/>
                                                                          <w:marRight w:val="0"/>
                                                                          <w:marTop w:val="0"/>
                                                                          <w:marBottom w:val="0"/>
                                                                          <w:divBdr>
                                                                            <w:top w:val="none" w:sz="0" w:space="0" w:color="auto"/>
                                                                            <w:left w:val="none" w:sz="0" w:space="0" w:color="auto"/>
                                                                            <w:bottom w:val="none" w:sz="0" w:space="0" w:color="auto"/>
                                                                            <w:right w:val="none" w:sz="0" w:space="0" w:color="auto"/>
                                                                          </w:divBdr>
                                                                          <w:divsChild>
                                                                            <w:div w:id="297758216">
                                                                              <w:marLeft w:val="0"/>
                                                                              <w:marRight w:val="0"/>
                                                                              <w:marTop w:val="0"/>
                                                                              <w:marBottom w:val="0"/>
                                                                              <w:divBdr>
                                                                                <w:top w:val="none" w:sz="0" w:space="0" w:color="auto"/>
                                                                                <w:left w:val="none" w:sz="0" w:space="0" w:color="auto"/>
                                                                                <w:bottom w:val="none" w:sz="0" w:space="0" w:color="auto"/>
                                                                                <w:right w:val="none" w:sz="0" w:space="0" w:color="auto"/>
                                                                              </w:divBdr>
                                                                              <w:divsChild>
                                                                                <w:div w:id="81922911">
                                                                                  <w:marLeft w:val="0"/>
                                                                                  <w:marRight w:val="0"/>
                                                                                  <w:marTop w:val="0"/>
                                                                                  <w:marBottom w:val="0"/>
                                                                                  <w:divBdr>
                                                                                    <w:top w:val="none" w:sz="0" w:space="0" w:color="auto"/>
                                                                                    <w:left w:val="none" w:sz="0" w:space="0" w:color="auto"/>
                                                                                    <w:bottom w:val="none" w:sz="0" w:space="0" w:color="auto"/>
                                                                                    <w:right w:val="none" w:sz="0" w:space="0" w:color="auto"/>
                                                                                  </w:divBdr>
                                                                                </w:div>
                                                                                <w:div w:id="870924628">
                                                                                  <w:marLeft w:val="0"/>
                                                                                  <w:marRight w:val="0"/>
                                                                                  <w:marTop w:val="0"/>
                                                                                  <w:marBottom w:val="0"/>
                                                                                  <w:divBdr>
                                                                                    <w:top w:val="none" w:sz="0" w:space="0" w:color="auto"/>
                                                                                    <w:left w:val="none" w:sz="0" w:space="0" w:color="auto"/>
                                                                                    <w:bottom w:val="none" w:sz="0" w:space="0" w:color="auto"/>
                                                                                    <w:right w:val="none" w:sz="0" w:space="0" w:color="auto"/>
                                                                                  </w:divBdr>
                                                                                </w:div>
                                                                                <w:div w:id="1108507626">
                                                                                  <w:marLeft w:val="0"/>
                                                                                  <w:marRight w:val="0"/>
                                                                                  <w:marTop w:val="0"/>
                                                                                  <w:marBottom w:val="0"/>
                                                                                  <w:divBdr>
                                                                                    <w:top w:val="none" w:sz="0" w:space="0" w:color="auto"/>
                                                                                    <w:left w:val="none" w:sz="0" w:space="0" w:color="auto"/>
                                                                                    <w:bottom w:val="none" w:sz="0" w:space="0" w:color="auto"/>
                                                                                    <w:right w:val="none" w:sz="0" w:space="0" w:color="auto"/>
                                                                                  </w:divBdr>
                                                                                </w:div>
                                                                                <w:div w:id="900208969">
                                                                                  <w:marLeft w:val="0"/>
                                                                                  <w:marRight w:val="0"/>
                                                                                  <w:marTop w:val="0"/>
                                                                                  <w:marBottom w:val="0"/>
                                                                                  <w:divBdr>
                                                                                    <w:top w:val="none" w:sz="0" w:space="0" w:color="auto"/>
                                                                                    <w:left w:val="none" w:sz="0" w:space="0" w:color="auto"/>
                                                                                    <w:bottom w:val="none" w:sz="0" w:space="0" w:color="auto"/>
                                                                                    <w:right w:val="none" w:sz="0" w:space="0" w:color="auto"/>
                                                                                  </w:divBdr>
                                                                                </w:div>
                                                                                <w:div w:id="196889348">
                                                                                  <w:marLeft w:val="0"/>
                                                                                  <w:marRight w:val="0"/>
                                                                                  <w:marTop w:val="0"/>
                                                                                  <w:marBottom w:val="0"/>
                                                                                  <w:divBdr>
                                                                                    <w:top w:val="none" w:sz="0" w:space="0" w:color="auto"/>
                                                                                    <w:left w:val="none" w:sz="0" w:space="0" w:color="auto"/>
                                                                                    <w:bottom w:val="none" w:sz="0" w:space="0" w:color="auto"/>
                                                                                    <w:right w:val="none" w:sz="0" w:space="0" w:color="auto"/>
                                                                                  </w:divBdr>
                                                                                </w:div>
                                                                                <w:div w:id="740835040">
                                                                                  <w:marLeft w:val="0"/>
                                                                                  <w:marRight w:val="0"/>
                                                                                  <w:marTop w:val="0"/>
                                                                                  <w:marBottom w:val="0"/>
                                                                                  <w:divBdr>
                                                                                    <w:top w:val="none" w:sz="0" w:space="0" w:color="auto"/>
                                                                                    <w:left w:val="none" w:sz="0" w:space="0" w:color="auto"/>
                                                                                    <w:bottom w:val="none" w:sz="0" w:space="0" w:color="auto"/>
                                                                                    <w:right w:val="none" w:sz="0" w:space="0" w:color="auto"/>
                                                                                  </w:divBdr>
                                                                                </w:div>
                                                                                <w:div w:id="613753941">
                                                                                  <w:marLeft w:val="0"/>
                                                                                  <w:marRight w:val="0"/>
                                                                                  <w:marTop w:val="0"/>
                                                                                  <w:marBottom w:val="0"/>
                                                                                  <w:divBdr>
                                                                                    <w:top w:val="none" w:sz="0" w:space="0" w:color="auto"/>
                                                                                    <w:left w:val="none" w:sz="0" w:space="0" w:color="auto"/>
                                                                                    <w:bottom w:val="none" w:sz="0" w:space="0" w:color="auto"/>
                                                                                    <w:right w:val="none" w:sz="0" w:space="0" w:color="auto"/>
                                                                                  </w:divBdr>
                                                                                </w:div>
                                                                                <w:div w:id="1102192325">
                                                                                  <w:marLeft w:val="0"/>
                                                                                  <w:marRight w:val="0"/>
                                                                                  <w:marTop w:val="0"/>
                                                                                  <w:marBottom w:val="0"/>
                                                                                  <w:divBdr>
                                                                                    <w:top w:val="none" w:sz="0" w:space="0" w:color="auto"/>
                                                                                    <w:left w:val="none" w:sz="0" w:space="0" w:color="auto"/>
                                                                                    <w:bottom w:val="none" w:sz="0" w:space="0" w:color="auto"/>
                                                                                    <w:right w:val="none" w:sz="0" w:space="0" w:color="auto"/>
                                                                                  </w:divBdr>
                                                                                </w:div>
                                                                                <w:div w:id="1797747471">
                                                                                  <w:marLeft w:val="0"/>
                                                                                  <w:marRight w:val="0"/>
                                                                                  <w:marTop w:val="0"/>
                                                                                  <w:marBottom w:val="0"/>
                                                                                  <w:divBdr>
                                                                                    <w:top w:val="none" w:sz="0" w:space="0" w:color="auto"/>
                                                                                    <w:left w:val="none" w:sz="0" w:space="0" w:color="auto"/>
                                                                                    <w:bottom w:val="none" w:sz="0" w:space="0" w:color="auto"/>
                                                                                    <w:right w:val="none" w:sz="0" w:space="0" w:color="auto"/>
                                                                                  </w:divBdr>
                                                                                </w:div>
                                                                                <w:div w:id="1948660673">
                                                                                  <w:marLeft w:val="0"/>
                                                                                  <w:marRight w:val="0"/>
                                                                                  <w:marTop w:val="0"/>
                                                                                  <w:marBottom w:val="0"/>
                                                                                  <w:divBdr>
                                                                                    <w:top w:val="none" w:sz="0" w:space="0" w:color="auto"/>
                                                                                    <w:left w:val="none" w:sz="0" w:space="0" w:color="auto"/>
                                                                                    <w:bottom w:val="none" w:sz="0" w:space="0" w:color="auto"/>
                                                                                    <w:right w:val="none" w:sz="0" w:space="0" w:color="auto"/>
                                                                                  </w:divBdr>
                                                                                </w:div>
                                                                                <w:div w:id="154730607">
                                                                                  <w:marLeft w:val="0"/>
                                                                                  <w:marRight w:val="0"/>
                                                                                  <w:marTop w:val="0"/>
                                                                                  <w:marBottom w:val="0"/>
                                                                                  <w:divBdr>
                                                                                    <w:top w:val="none" w:sz="0" w:space="0" w:color="auto"/>
                                                                                    <w:left w:val="none" w:sz="0" w:space="0" w:color="auto"/>
                                                                                    <w:bottom w:val="none" w:sz="0" w:space="0" w:color="auto"/>
                                                                                    <w:right w:val="none" w:sz="0" w:space="0" w:color="auto"/>
                                                                                  </w:divBdr>
                                                                                </w:div>
                                                                                <w:div w:id="801072455">
                                                                                  <w:marLeft w:val="0"/>
                                                                                  <w:marRight w:val="0"/>
                                                                                  <w:marTop w:val="0"/>
                                                                                  <w:marBottom w:val="0"/>
                                                                                  <w:divBdr>
                                                                                    <w:top w:val="none" w:sz="0" w:space="0" w:color="auto"/>
                                                                                    <w:left w:val="none" w:sz="0" w:space="0" w:color="auto"/>
                                                                                    <w:bottom w:val="none" w:sz="0" w:space="0" w:color="auto"/>
                                                                                    <w:right w:val="none" w:sz="0" w:space="0" w:color="auto"/>
                                                                                  </w:divBdr>
                                                                                </w:div>
                                                                                <w:div w:id="1918592015">
                                                                                  <w:marLeft w:val="0"/>
                                                                                  <w:marRight w:val="0"/>
                                                                                  <w:marTop w:val="0"/>
                                                                                  <w:marBottom w:val="0"/>
                                                                                  <w:divBdr>
                                                                                    <w:top w:val="none" w:sz="0" w:space="0" w:color="auto"/>
                                                                                    <w:left w:val="none" w:sz="0" w:space="0" w:color="auto"/>
                                                                                    <w:bottom w:val="none" w:sz="0" w:space="0" w:color="auto"/>
                                                                                    <w:right w:val="none" w:sz="0" w:space="0" w:color="auto"/>
                                                                                  </w:divBdr>
                                                                                </w:div>
                                                                                <w:div w:id="1830290631">
                                                                                  <w:marLeft w:val="0"/>
                                                                                  <w:marRight w:val="0"/>
                                                                                  <w:marTop w:val="0"/>
                                                                                  <w:marBottom w:val="0"/>
                                                                                  <w:divBdr>
                                                                                    <w:top w:val="none" w:sz="0" w:space="0" w:color="auto"/>
                                                                                    <w:left w:val="none" w:sz="0" w:space="0" w:color="auto"/>
                                                                                    <w:bottom w:val="none" w:sz="0" w:space="0" w:color="auto"/>
                                                                                    <w:right w:val="none" w:sz="0" w:space="0" w:color="auto"/>
                                                                                  </w:divBdr>
                                                                                </w:div>
                                                                                <w:div w:id="1654335575">
                                                                                  <w:marLeft w:val="0"/>
                                                                                  <w:marRight w:val="0"/>
                                                                                  <w:marTop w:val="0"/>
                                                                                  <w:marBottom w:val="0"/>
                                                                                  <w:divBdr>
                                                                                    <w:top w:val="none" w:sz="0" w:space="0" w:color="auto"/>
                                                                                    <w:left w:val="none" w:sz="0" w:space="0" w:color="auto"/>
                                                                                    <w:bottom w:val="none" w:sz="0" w:space="0" w:color="auto"/>
                                                                                    <w:right w:val="none" w:sz="0" w:space="0" w:color="auto"/>
                                                                                  </w:divBdr>
                                                                                </w:div>
                                                                                <w:div w:id="1482651974">
                                                                                  <w:marLeft w:val="0"/>
                                                                                  <w:marRight w:val="0"/>
                                                                                  <w:marTop w:val="0"/>
                                                                                  <w:marBottom w:val="0"/>
                                                                                  <w:divBdr>
                                                                                    <w:top w:val="none" w:sz="0" w:space="0" w:color="auto"/>
                                                                                    <w:left w:val="none" w:sz="0" w:space="0" w:color="auto"/>
                                                                                    <w:bottom w:val="none" w:sz="0" w:space="0" w:color="auto"/>
                                                                                    <w:right w:val="none" w:sz="0" w:space="0" w:color="auto"/>
                                                                                  </w:divBdr>
                                                                                </w:div>
                                                                                <w:div w:id="679427378">
                                                                                  <w:marLeft w:val="0"/>
                                                                                  <w:marRight w:val="0"/>
                                                                                  <w:marTop w:val="0"/>
                                                                                  <w:marBottom w:val="0"/>
                                                                                  <w:divBdr>
                                                                                    <w:top w:val="none" w:sz="0" w:space="0" w:color="auto"/>
                                                                                    <w:left w:val="none" w:sz="0" w:space="0" w:color="auto"/>
                                                                                    <w:bottom w:val="none" w:sz="0" w:space="0" w:color="auto"/>
                                                                                    <w:right w:val="none" w:sz="0" w:space="0" w:color="auto"/>
                                                                                  </w:divBdr>
                                                                                </w:div>
                                                                                <w:div w:id="861238828">
                                                                                  <w:marLeft w:val="0"/>
                                                                                  <w:marRight w:val="0"/>
                                                                                  <w:marTop w:val="0"/>
                                                                                  <w:marBottom w:val="0"/>
                                                                                  <w:divBdr>
                                                                                    <w:top w:val="none" w:sz="0" w:space="0" w:color="auto"/>
                                                                                    <w:left w:val="none" w:sz="0" w:space="0" w:color="auto"/>
                                                                                    <w:bottom w:val="none" w:sz="0" w:space="0" w:color="auto"/>
                                                                                    <w:right w:val="none" w:sz="0" w:space="0" w:color="auto"/>
                                                                                  </w:divBdr>
                                                                                </w:div>
                                                                                <w:div w:id="824471180">
                                                                                  <w:marLeft w:val="0"/>
                                                                                  <w:marRight w:val="0"/>
                                                                                  <w:marTop w:val="0"/>
                                                                                  <w:marBottom w:val="0"/>
                                                                                  <w:divBdr>
                                                                                    <w:top w:val="none" w:sz="0" w:space="0" w:color="auto"/>
                                                                                    <w:left w:val="none" w:sz="0" w:space="0" w:color="auto"/>
                                                                                    <w:bottom w:val="none" w:sz="0" w:space="0" w:color="auto"/>
                                                                                    <w:right w:val="none" w:sz="0" w:space="0" w:color="auto"/>
                                                                                  </w:divBdr>
                                                                                </w:div>
                                                                                <w:div w:id="584463035">
                                                                                  <w:marLeft w:val="0"/>
                                                                                  <w:marRight w:val="0"/>
                                                                                  <w:marTop w:val="0"/>
                                                                                  <w:marBottom w:val="0"/>
                                                                                  <w:divBdr>
                                                                                    <w:top w:val="none" w:sz="0" w:space="0" w:color="auto"/>
                                                                                    <w:left w:val="none" w:sz="0" w:space="0" w:color="auto"/>
                                                                                    <w:bottom w:val="none" w:sz="0" w:space="0" w:color="auto"/>
                                                                                    <w:right w:val="none" w:sz="0" w:space="0" w:color="auto"/>
                                                                                  </w:divBdr>
                                                                                </w:div>
                                                                                <w:div w:id="875387618">
                                                                                  <w:marLeft w:val="0"/>
                                                                                  <w:marRight w:val="0"/>
                                                                                  <w:marTop w:val="0"/>
                                                                                  <w:marBottom w:val="0"/>
                                                                                  <w:divBdr>
                                                                                    <w:top w:val="none" w:sz="0" w:space="0" w:color="auto"/>
                                                                                    <w:left w:val="none" w:sz="0" w:space="0" w:color="auto"/>
                                                                                    <w:bottom w:val="none" w:sz="0" w:space="0" w:color="auto"/>
                                                                                    <w:right w:val="none" w:sz="0" w:space="0" w:color="auto"/>
                                                                                  </w:divBdr>
                                                                                </w:div>
                                                                                <w:div w:id="1433211258">
                                                                                  <w:marLeft w:val="0"/>
                                                                                  <w:marRight w:val="0"/>
                                                                                  <w:marTop w:val="0"/>
                                                                                  <w:marBottom w:val="0"/>
                                                                                  <w:divBdr>
                                                                                    <w:top w:val="none" w:sz="0" w:space="0" w:color="auto"/>
                                                                                    <w:left w:val="none" w:sz="0" w:space="0" w:color="auto"/>
                                                                                    <w:bottom w:val="none" w:sz="0" w:space="0" w:color="auto"/>
                                                                                    <w:right w:val="none" w:sz="0" w:space="0" w:color="auto"/>
                                                                                  </w:divBdr>
                                                                                </w:div>
                                                                                <w:div w:id="147064415">
                                                                                  <w:marLeft w:val="0"/>
                                                                                  <w:marRight w:val="0"/>
                                                                                  <w:marTop w:val="0"/>
                                                                                  <w:marBottom w:val="0"/>
                                                                                  <w:divBdr>
                                                                                    <w:top w:val="none" w:sz="0" w:space="0" w:color="auto"/>
                                                                                    <w:left w:val="none" w:sz="0" w:space="0" w:color="auto"/>
                                                                                    <w:bottom w:val="none" w:sz="0" w:space="0" w:color="auto"/>
                                                                                    <w:right w:val="none" w:sz="0" w:space="0" w:color="auto"/>
                                                                                  </w:divBdr>
                                                                                </w:div>
                                                                                <w:div w:id="1256090749">
                                                                                  <w:marLeft w:val="0"/>
                                                                                  <w:marRight w:val="0"/>
                                                                                  <w:marTop w:val="0"/>
                                                                                  <w:marBottom w:val="0"/>
                                                                                  <w:divBdr>
                                                                                    <w:top w:val="none" w:sz="0" w:space="0" w:color="auto"/>
                                                                                    <w:left w:val="none" w:sz="0" w:space="0" w:color="auto"/>
                                                                                    <w:bottom w:val="none" w:sz="0" w:space="0" w:color="auto"/>
                                                                                    <w:right w:val="none" w:sz="0" w:space="0" w:color="auto"/>
                                                                                  </w:divBdr>
                                                                                </w:div>
                                                                                <w:div w:id="788085824">
                                                                                  <w:marLeft w:val="0"/>
                                                                                  <w:marRight w:val="0"/>
                                                                                  <w:marTop w:val="0"/>
                                                                                  <w:marBottom w:val="0"/>
                                                                                  <w:divBdr>
                                                                                    <w:top w:val="none" w:sz="0" w:space="0" w:color="auto"/>
                                                                                    <w:left w:val="none" w:sz="0" w:space="0" w:color="auto"/>
                                                                                    <w:bottom w:val="none" w:sz="0" w:space="0" w:color="auto"/>
                                                                                    <w:right w:val="none" w:sz="0" w:space="0" w:color="auto"/>
                                                                                  </w:divBdr>
                                                                                </w:div>
                                                                                <w:div w:id="1404568045">
                                                                                  <w:marLeft w:val="0"/>
                                                                                  <w:marRight w:val="0"/>
                                                                                  <w:marTop w:val="0"/>
                                                                                  <w:marBottom w:val="0"/>
                                                                                  <w:divBdr>
                                                                                    <w:top w:val="none" w:sz="0" w:space="0" w:color="auto"/>
                                                                                    <w:left w:val="none" w:sz="0" w:space="0" w:color="auto"/>
                                                                                    <w:bottom w:val="none" w:sz="0" w:space="0" w:color="auto"/>
                                                                                    <w:right w:val="none" w:sz="0" w:space="0" w:color="auto"/>
                                                                                  </w:divBdr>
                                                                                </w:div>
                                                                                <w:div w:id="1925871095">
                                                                                  <w:marLeft w:val="0"/>
                                                                                  <w:marRight w:val="0"/>
                                                                                  <w:marTop w:val="0"/>
                                                                                  <w:marBottom w:val="0"/>
                                                                                  <w:divBdr>
                                                                                    <w:top w:val="none" w:sz="0" w:space="0" w:color="auto"/>
                                                                                    <w:left w:val="none" w:sz="0" w:space="0" w:color="auto"/>
                                                                                    <w:bottom w:val="none" w:sz="0" w:space="0" w:color="auto"/>
                                                                                    <w:right w:val="none" w:sz="0" w:space="0" w:color="auto"/>
                                                                                  </w:divBdr>
                                                                                </w:div>
                                                                                <w:div w:id="1603956714">
                                                                                  <w:marLeft w:val="0"/>
                                                                                  <w:marRight w:val="0"/>
                                                                                  <w:marTop w:val="0"/>
                                                                                  <w:marBottom w:val="0"/>
                                                                                  <w:divBdr>
                                                                                    <w:top w:val="none" w:sz="0" w:space="0" w:color="auto"/>
                                                                                    <w:left w:val="none" w:sz="0" w:space="0" w:color="auto"/>
                                                                                    <w:bottom w:val="none" w:sz="0" w:space="0" w:color="auto"/>
                                                                                    <w:right w:val="none" w:sz="0" w:space="0" w:color="auto"/>
                                                                                  </w:divBdr>
                                                                                </w:div>
                                                                                <w:div w:id="160464504">
                                                                                  <w:marLeft w:val="0"/>
                                                                                  <w:marRight w:val="0"/>
                                                                                  <w:marTop w:val="0"/>
                                                                                  <w:marBottom w:val="0"/>
                                                                                  <w:divBdr>
                                                                                    <w:top w:val="none" w:sz="0" w:space="0" w:color="auto"/>
                                                                                    <w:left w:val="none" w:sz="0" w:space="0" w:color="auto"/>
                                                                                    <w:bottom w:val="none" w:sz="0" w:space="0" w:color="auto"/>
                                                                                    <w:right w:val="none" w:sz="0" w:space="0" w:color="auto"/>
                                                                                  </w:divBdr>
                                                                                </w:div>
                                                                                <w:div w:id="655115309">
                                                                                  <w:marLeft w:val="0"/>
                                                                                  <w:marRight w:val="0"/>
                                                                                  <w:marTop w:val="0"/>
                                                                                  <w:marBottom w:val="0"/>
                                                                                  <w:divBdr>
                                                                                    <w:top w:val="none" w:sz="0" w:space="0" w:color="auto"/>
                                                                                    <w:left w:val="none" w:sz="0" w:space="0" w:color="auto"/>
                                                                                    <w:bottom w:val="none" w:sz="0" w:space="0" w:color="auto"/>
                                                                                    <w:right w:val="none" w:sz="0" w:space="0" w:color="auto"/>
                                                                                  </w:divBdr>
                                                                                </w:div>
                                                                                <w:div w:id="52433750">
                                                                                  <w:marLeft w:val="0"/>
                                                                                  <w:marRight w:val="0"/>
                                                                                  <w:marTop w:val="0"/>
                                                                                  <w:marBottom w:val="0"/>
                                                                                  <w:divBdr>
                                                                                    <w:top w:val="none" w:sz="0" w:space="0" w:color="auto"/>
                                                                                    <w:left w:val="none" w:sz="0" w:space="0" w:color="auto"/>
                                                                                    <w:bottom w:val="none" w:sz="0" w:space="0" w:color="auto"/>
                                                                                    <w:right w:val="none" w:sz="0" w:space="0" w:color="auto"/>
                                                                                  </w:divBdr>
                                                                                </w:div>
                                                                                <w:div w:id="637034879">
                                                                                  <w:marLeft w:val="0"/>
                                                                                  <w:marRight w:val="0"/>
                                                                                  <w:marTop w:val="0"/>
                                                                                  <w:marBottom w:val="0"/>
                                                                                  <w:divBdr>
                                                                                    <w:top w:val="none" w:sz="0" w:space="0" w:color="auto"/>
                                                                                    <w:left w:val="none" w:sz="0" w:space="0" w:color="auto"/>
                                                                                    <w:bottom w:val="none" w:sz="0" w:space="0" w:color="auto"/>
                                                                                    <w:right w:val="none" w:sz="0" w:space="0" w:color="auto"/>
                                                                                  </w:divBdr>
                                                                                </w:div>
                                                                                <w:div w:id="1854227041">
                                                                                  <w:marLeft w:val="0"/>
                                                                                  <w:marRight w:val="0"/>
                                                                                  <w:marTop w:val="0"/>
                                                                                  <w:marBottom w:val="0"/>
                                                                                  <w:divBdr>
                                                                                    <w:top w:val="none" w:sz="0" w:space="0" w:color="auto"/>
                                                                                    <w:left w:val="none" w:sz="0" w:space="0" w:color="auto"/>
                                                                                    <w:bottom w:val="none" w:sz="0" w:space="0" w:color="auto"/>
                                                                                    <w:right w:val="none" w:sz="0" w:space="0" w:color="auto"/>
                                                                                  </w:divBdr>
                                                                                </w:div>
                                                                                <w:div w:id="400451408">
                                                                                  <w:marLeft w:val="0"/>
                                                                                  <w:marRight w:val="0"/>
                                                                                  <w:marTop w:val="0"/>
                                                                                  <w:marBottom w:val="0"/>
                                                                                  <w:divBdr>
                                                                                    <w:top w:val="none" w:sz="0" w:space="0" w:color="auto"/>
                                                                                    <w:left w:val="none" w:sz="0" w:space="0" w:color="auto"/>
                                                                                    <w:bottom w:val="none" w:sz="0" w:space="0" w:color="auto"/>
                                                                                    <w:right w:val="none" w:sz="0" w:space="0" w:color="auto"/>
                                                                                  </w:divBdr>
                                                                                </w:div>
                                                                                <w:div w:id="207423386">
                                                                                  <w:marLeft w:val="0"/>
                                                                                  <w:marRight w:val="0"/>
                                                                                  <w:marTop w:val="0"/>
                                                                                  <w:marBottom w:val="0"/>
                                                                                  <w:divBdr>
                                                                                    <w:top w:val="none" w:sz="0" w:space="0" w:color="auto"/>
                                                                                    <w:left w:val="none" w:sz="0" w:space="0" w:color="auto"/>
                                                                                    <w:bottom w:val="none" w:sz="0" w:space="0" w:color="auto"/>
                                                                                    <w:right w:val="none" w:sz="0" w:space="0" w:color="auto"/>
                                                                                  </w:divBdr>
                                                                                </w:div>
                                                                                <w:div w:id="1543714917">
                                                                                  <w:marLeft w:val="0"/>
                                                                                  <w:marRight w:val="0"/>
                                                                                  <w:marTop w:val="0"/>
                                                                                  <w:marBottom w:val="0"/>
                                                                                  <w:divBdr>
                                                                                    <w:top w:val="none" w:sz="0" w:space="0" w:color="auto"/>
                                                                                    <w:left w:val="none" w:sz="0" w:space="0" w:color="auto"/>
                                                                                    <w:bottom w:val="none" w:sz="0" w:space="0" w:color="auto"/>
                                                                                    <w:right w:val="none" w:sz="0" w:space="0" w:color="auto"/>
                                                                                  </w:divBdr>
                                                                                </w:div>
                                                                                <w:div w:id="90471666">
                                                                                  <w:marLeft w:val="0"/>
                                                                                  <w:marRight w:val="0"/>
                                                                                  <w:marTop w:val="0"/>
                                                                                  <w:marBottom w:val="0"/>
                                                                                  <w:divBdr>
                                                                                    <w:top w:val="none" w:sz="0" w:space="0" w:color="auto"/>
                                                                                    <w:left w:val="none" w:sz="0" w:space="0" w:color="auto"/>
                                                                                    <w:bottom w:val="none" w:sz="0" w:space="0" w:color="auto"/>
                                                                                    <w:right w:val="none" w:sz="0" w:space="0" w:color="auto"/>
                                                                                  </w:divBdr>
                                                                                </w:div>
                                                                                <w:div w:id="1261983662">
                                                                                  <w:marLeft w:val="0"/>
                                                                                  <w:marRight w:val="0"/>
                                                                                  <w:marTop w:val="0"/>
                                                                                  <w:marBottom w:val="0"/>
                                                                                  <w:divBdr>
                                                                                    <w:top w:val="none" w:sz="0" w:space="0" w:color="auto"/>
                                                                                    <w:left w:val="none" w:sz="0" w:space="0" w:color="auto"/>
                                                                                    <w:bottom w:val="none" w:sz="0" w:space="0" w:color="auto"/>
                                                                                    <w:right w:val="none" w:sz="0" w:space="0" w:color="auto"/>
                                                                                  </w:divBdr>
                                                                                </w:div>
                                                                                <w:div w:id="1422484361">
                                                                                  <w:marLeft w:val="0"/>
                                                                                  <w:marRight w:val="0"/>
                                                                                  <w:marTop w:val="0"/>
                                                                                  <w:marBottom w:val="0"/>
                                                                                  <w:divBdr>
                                                                                    <w:top w:val="none" w:sz="0" w:space="0" w:color="auto"/>
                                                                                    <w:left w:val="none" w:sz="0" w:space="0" w:color="auto"/>
                                                                                    <w:bottom w:val="none" w:sz="0" w:space="0" w:color="auto"/>
                                                                                    <w:right w:val="none" w:sz="0" w:space="0" w:color="auto"/>
                                                                                  </w:divBdr>
                                                                                </w:div>
                                                                                <w:div w:id="226384234">
                                                                                  <w:marLeft w:val="0"/>
                                                                                  <w:marRight w:val="0"/>
                                                                                  <w:marTop w:val="0"/>
                                                                                  <w:marBottom w:val="0"/>
                                                                                  <w:divBdr>
                                                                                    <w:top w:val="none" w:sz="0" w:space="0" w:color="auto"/>
                                                                                    <w:left w:val="none" w:sz="0" w:space="0" w:color="auto"/>
                                                                                    <w:bottom w:val="none" w:sz="0" w:space="0" w:color="auto"/>
                                                                                    <w:right w:val="none" w:sz="0" w:space="0" w:color="auto"/>
                                                                                  </w:divBdr>
                                                                                </w:div>
                                                                                <w:div w:id="1231692644">
                                                                                  <w:marLeft w:val="0"/>
                                                                                  <w:marRight w:val="0"/>
                                                                                  <w:marTop w:val="0"/>
                                                                                  <w:marBottom w:val="0"/>
                                                                                  <w:divBdr>
                                                                                    <w:top w:val="none" w:sz="0" w:space="0" w:color="auto"/>
                                                                                    <w:left w:val="none" w:sz="0" w:space="0" w:color="auto"/>
                                                                                    <w:bottom w:val="none" w:sz="0" w:space="0" w:color="auto"/>
                                                                                    <w:right w:val="none" w:sz="0" w:space="0" w:color="auto"/>
                                                                                  </w:divBdr>
                                                                                </w:div>
                                                                                <w:div w:id="952059472">
                                                                                  <w:marLeft w:val="0"/>
                                                                                  <w:marRight w:val="0"/>
                                                                                  <w:marTop w:val="0"/>
                                                                                  <w:marBottom w:val="0"/>
                                                                                  <w:divBdr>
                                                                                    <w:top w:val="none" w:sz="0" w:space="0" w:color="auto"/>
                                                                                    <w:left w:val="none" w:sz="0" w:space="0" w:color="auto"/>
                                                                                    <w:bottom w:val="none" w:sz="0" w:space="0" w:color="auto"/>
                                                                                    <w:right w:val="none" w:sz="0" w:space="0" w:color="auto"/>
                                                                                  </w:divBdr>
                                                                                </w:div>
                                                                                <w:div w:id="2037146711">
                                                                                  <w:marLeft w:val="0"/>
                                                                                  <w:marRight w:val="0"/>
                                                                                  <w:marTop w:val="0"/>
                                                                                  <w:marBottom w:val="0"/>
                                                                                  <w:divBdr>
                                                                                    <w:top w:val="none" w:sz="0" w:space="0" w:color="auto"/>
                                                                                    <w:left w:val="none" w:sz="0" w:space="0" w:color="auto"/>
                                                                                    <w:bottom w:val="none" w:sz="0" w:space="0" w:color="auto"/>
                                                                                    <w:right w:val="none" w:sz="0" w:space="0" w:color="auto"/>
                                                                                  </w:divBdr>
                                                                                </w:div>
                                                                                <w:div w:id="1338271800">
                                                                                  <w:marLeft w:val="0"/>
                                                                                  <w:marRight w:val="0"/>
                                                                                  <w:marTop w:val="0"/>
                                                                                  <w:marBottom w:val="0"/>
                                                                                  <w:divBdr>
                                                                                    <w:top w:val="none" w:sz="0" w:space="0" w:color="auto"/>
                                                                                    <w:left w:val="none" w:sz="0" w:space="0" w:color="auto"/>
                                                                                    <w:bottom w:val="none" w:sz="0" w:space="0" w:color="auto"/>
                                                                                    <w:right w:val="none" w:sz="0" w:space="0" w:color="auto"/>
                                                                                  </w:divBdr>
                                                                                </w:div>
                                                                                <w:div w:id="1347754556">
                                                                                  <w:marLeft w:val="0"/>
                                                                                  <w:marRight w:val="0"/>
                                                                                  <w:marTop w:val="0"/>
                                                                                  <w:marBottom w:val="0"/>
                                                                                  <w:divBdr>
                                                                                    <w:top w:val="none" w:sz="0" w:space="0" w:color="auto"/>
                                                                                    <w:left w:val="none" w:sz="0" w:space="0" w:color="auto"/>
                                                                                    <w:bottom w:val="none" w:sz="0" w:space="0" w:color="auto"/>
                                                                                    <w:right w:val="none" w:sz="0" w:space="0" w:color="auto"/>
                                                                                  </w:divBdr>
                                                                                </w:div>
                                                                                <w:div w:id="978219091">
                                                                                  <w:marLeft w:val="0"/>
                                                                                  <w:marRight w:val="0"/>
                                                                                  <w:marTop w:val="0"/>
                                                                                  <w:marBottom w:val="0"/>
                                                                                  <w:divBdr>
                                                                                    <w:top w:val="none" w:sz="0" w:space="0" w:color="auto"/>
                                                                                    <w:left w:val="none" w:sz="0" w:space="0" w:color="auto"/>
                                                                                    <w:bottom w:val="none" w:sz="0" w:space="0" w:color="auto"/>
                                                                                    <w:right w:val="none" w:sz="0" w:space="0" w:color="auto"/>
                                                                                  </w:divBdr>
                                                                                </w:div>
                                                                                <w:div w:id="1557399918">
                                                                                  <w:marLeft w:val="0"/>
                                                                                  <w:marRight w:val="0"/>
                                                                                  <w:marTop w:val="0"/>
                                                                                  <w:marBottom w:val="0"/>
                                                                                  <w:divBdr>
                                                                                    <w:top w:val="none" w:sz="0" w:space="0" w:color="auto"/>
                                                                                    <w:left w:val="none" w:sz="0" w:space="0" w:color="auto"/>
                                                                                    <w:bottom w:val="none" w:sz="0" w:space="0" w:color="auto"/>
                                                                                    <w:right w:val="none" w:sz="0" w:space="0" w:color="auto"/>
                                                                                  </w:divBdr>
                                                                                </w:div>
                                                                                <w:div w:id="535853281">
                                                                                  <w:marLeft w:val="0"/>
                                                                                  <w:marRight w:val="0"/>
                                                                                  <w:marTop w:val="0"/>
                                                                                  <w:marBottom w:val="0"/>
                                                                                  <w:divBdr>
                                                                                    <w:top w:val="none" w:sz="0" w:space="0" w:color="auto"/>
                                                                                    <w:left w:val="none" w:sz="0" w:space="0" w:color="auto"/>
                                                                                    <w:bottom w:val="none" w:sz="0" w:space="0" w:color="auto"/>
                                                                                    <w:right w:val="none" w:sz="0" w:space="0" w:color="auto"/>
                                                                                  </w:divBdr>
                                                                                </w:div>
                                                                                <w:div w:id="2125347756">
                                                                                  <w:marLeft w:val="0"/>
                                                                                  <w:marRight w:val="0"/>
                                                                                  <w:marTop w:val="0"/>
                                                                                  <w:marBottom w:val="0"/>
                                                                                  <w:divBdr>
                                                                                    <w:top w:val="none" w:sz="0" w:space="0" w:color="auto"/>
                                                                                    <w:left w:val="none" w:sz="0" w:space="0" w:color="auto"/>
                                                                                    <w:bottom w:val="none" w:sz="0" w:space="0" w:color="auto"/>
                                                                                    <w:right w:val="none" w:sz="0" w:space="0" w:color="auto"/>
                                                                                  </w:divBdr>
                                                                                </w:div>
                                                                                <w:div w:id="1766345820">
                                                                                  <w:marLeft w:val="0"/>
                                                                                  <w:marRight w:val="0"/>
                                                                                  <w:marTop w:val="0"/>
                                                                                  <w:marBottom w:val="0"/>
                                                                                  <w:divBdr>
                                                                                    <w:top w:val="none" w:sz="0" w:space="0" w:color="auto"/>
                                                                                    <w:left w:val="none" w:sz="0" w:space="0" w:color="auto"/>
                                                                                    <w:bottom w:val="none" w:sz="0" w:space="0" w:color="auto"/>
                                                                                    <w:right w:val="none" w:sz="0" w:space="0" w:color="auto"/>
                                                                                  </w:divBdr>
                                                                                </w:div>
                                                                                <w:div w:id="344676635">
                                                                                  <w:marLeft w:val="0"/>
                                                                                  <w:marRight w:val="0"/>
                                                                                  <w:marTop w:val="0"/>
                                                                                  <w:marBottom w:val="0"/>
                                                                                  <w:divBdr>
                                                                                    <w:top w:val="none" w:sz="0" w:space="0" w:color="auto"/>
                                                                                    <w:left w:val="none" w:sz="0" w:space="0" w:color="auto"/>
                                                                                    <w:bottom w:val="none" w:sz="0" w:space="0" w:color="auto"/>
                                                                                    <w:right w:val="none" w:sz="0" w:space="0" w:color="auto"/>
                                                                                  </w:divBdr>
                                                                                </w:div>
                                                                                <w:div w:id="2356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039632">
      <w:bodyDiv w:val="1"/>
      <w:marLeft w:val="0"/>
      <w:marRight w:val="0"/>
      <w:marTop w:val="0"/>
      <w:marBottom w:val="0"/>
      <w:divBdr>
        <w:top w:val="none" w:sz="0" w:space="0" w:color="auto"/>
        <w:left w:val="none" w:sz="0" w:space="0" w:color="auto"/>
        <w:bottom w:val="none" w:sz="0" w:space="0" w:color="auto"/>
        <w:right w:val="none" w:sz="0" w:space="0" w:color="auto"/>
      </w:divBdr>
      <w:divsChild>
        <w:div w:id="1445417207">
          <w:marLeft w:val="0"/>
          <w:marRight w:val="0"/>
          <w:marTop w:val="0"/>
          <w:marBottom w:val="0"/>
          <w:divBdr>
            <w:top w:val="none" w:sz="0" w:space="0" w:color="auto"/>
            <w:left w:val="none" w:sz="0" w:space="0" w:color="auto"/>
            <w:bottom w:val="none" w:sz="0" w:space="0" w:color="auto"/>
            <w:right w:val="none" w:sz="0" w:space="0" w:color="auto"/>
          </w:divBdr>
          <w:divsChild>
            <w:div w:id="1807628674">
              <w:marLeft w:val="0"/>
              <w:marRight w:val="0"/>
              <w:marTop w:val="0"/>
              <w:marBottom w:val="0"/>
              <w:divBdr>
                <w:top w:val="none" w:sz="0" w:space="0" w:color="auto"/>
                <w:left w:val="none" w:sz="0" w:space="0" w:color="auto"/>
                <w:bottom w:val="none" w:sz="0" w:space="0" w:color="auto"/>
                <w:right w:val="none" w:sz="0" w:space="0" w:color="auto"/>
              </w:divBdr>
            </w:div>
          </w:divsChild>
        </w:div>
        <w:div w:id="1150093456">
          <w:marLeft w:val="0"/>
          <w:marRight w:val="0"/>
          <w:marTop w:val="0"/>
          <w:marBottom w:val="0"/>
          <w:divBdr>
            <w:top w:val="none" w:sz="0" w:space="0" w:color="auto"/>
            <w:left w:val="none" w:sz="0" w:space="0" w:color="auto"/>
            <w:bottom w:val="none" w:sz="0" w:space="0" w:color="auto"/>
            <w:right w:val="none" w:sz="0" w:space="0" w:color="auto"/>
          </w:divBdr>
          <w:divsChild>
            <w:div w:id="7936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7432">
      <w:bodyDiv w:val="1"/>
      <w:marLeft w:val="0"/>
      <w:marRight w:val="0"/>
      <w:marTop w:val="0"/>
      <w:marBottom w:val="0"/>
      <w:divBdr>
        <w:top w:val="none" w:sz="0" w:space="0" w:color="auto"/>
        <w:left w:val="none" w:sz="0" w:space="0" w:color="auto"/>
        <w:bottom w:val="none" w:sz="0" w:space="0" w:color="auto"/>
        <w:right w:val="none" w:sz="0" w:space="0" w:color="auto"/>
      </w:divBdr>
    </w:div>
    <w:div w:id="1275986628">
      <w:bodyDiv w:val="1"/>
      <w:marLeft w:val="0"/>
      <w:marRight w:val="0"/>
      <w:marTop w:val="0"/>
      <w:marBottom w:val="0"/>
      <w:divBdr>
        <w:top w:val="none" w:sz="0" w:space="0" w:color="auto"/>
        <w:left w:val="none" w:sz="0" w:space="0" w:color="auto"/>
        <w:bottom w:val="none" w:sz="0" w:space="0" w:color="auto"/>
        <w:right w:val="none" w:sz="0" w:space="0" w:color="auto"/>
      </w:divBdr>
    </w:div>
    <w:div w:id="146973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546D7.6D2AC490" TargetMode="Externa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hyperlink" Target="https://www.healthinfotranslations.org/" TargetMode="External"/><Relationship Id="rId3" Type="http://schemas.openxmlformats.org/officeDocument/2006/relationships/settings" Target="settings.xml"/><Relationship Id="rId21" Type="http://schemas.openxmlformats.org/officeDocument/2006/relationships/hyperlink" Target="https://www.doctorsoftheworld.org.uk/" TargetMode="External"/><Relationship Id="rId34" Type="http://schemas.openxmlformats.org/officeDocument/2006/relationships/hyperlink" Target="https://www.beyondblue.org.au/who-does-it-affect/multicultural-people/translated-mental-health-resources" TargetMode="External"/><Relationship Id="rId42" Type="http://schemas.openxmlformats.org/officeDocument/2006/relationships/hyperlink" Target="https://www.dhi.health.nsw.gov.au/transcultural-mental-health-centre-tmhc/resources/multilingual-resources"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9.emf"/><Relationship Id="rId33" Type="http://schemas.openxmlformats.org/officeDocument/2006/relationships/image" Target="media/image10.jpeg"/><Relationship Id="rId38" Type="http://schemas.openxmlformats.org/officeDocument/2006/relationships/hyperlink" Target="https://embracementalhealth.org.au/"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www.nhs.uk/accessibility/health-information-in-other-languages" TargetMode="External"/><Relationship Id="rId41" Type="http://schemas.openxmlformats.org/officeDocument/2006/relationships/hyperlink" Target="https://medlineplus.gov/languages/languag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hyperlink" Target="https://www.rcpsych.ac.uk/mental-health/translations" TargetMode="External"/><Relationship Id="rId37" Type="http://schemas.openxmlformats.org/officeDocument/2006/relationships/hyperlink" Target="https://www.mindheart.co/descargables" TargetMode="External"/><Relationship Id="rId40" Type="http://schemas.openxmlformats.org/officeDocument/2006/relationships/hyperlink" Target="https://keltymentalhealth.ca/resources" TargetMode="External"/><Relationship Id="rId45"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hyperlink" Target="https://www.youtube.com/channel/UCRIAQxKolHKqazgUPF-krpw" TargetMode="External"/><Relationship Id="rId36" Type="http://schemas.openxmlformats.org/officeDocument/2006/relationships/hyperlink" Target="https://www.camh.ca/en/health-info/mental-health-and-covid-19" TargetMode="Externa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hyperlink" Target="https://www.uel.ac.uk/research/refugee-mental-health-and-wellbeing-portal/resource-centre/translated-mental-health-resources" TargetMode="External"/><Relationship Id="rId44"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mailto:nemp@middlesbrough.gov.uk" TargetMode="External"/><Relationship Id="rId14" Type="http://schemas.openxmlformats.org/officeDocument/2006/relationships/oleObject" Target="embeddings/oleObject2.bin"/><Relationship Id="rId22" Type="http://schemas.openxmlformats.org/officeDocument/2006/relationships/hyperlink" Target="http://www.cmha.org.uk/" TargetMode="External"/><Relationship Id="rId27" Type="http://schemas.openxmlformats.org/officeDocument/2006/relationships/hyperlink" Target="https://odils.com/" TargetMode="External"/><Relationship Id="rId30" Type="http://schemas.openxmlformats.org/officeDocument/2006/relationships/hyperlink" Target="https://coronavirusresources.phe.gov.uk/now-more-than-ever-every-mind-matters/resources/translated-social-media-post/" TargetMode="External"/><Relationship Id="rId35" Type="http://schemas.openxmlformats.org/officeDocument/2006/relationships/hyperlink" Target="https://www.camh.ca/en/health-info/mental-illness-and-addiction-index/information-in-other-languages" TargetMode="External"/><Relationship Id="rId43" Type="http://schemas.openxmlformats.org/officeDocument/2006/relationships/hyperlink" Target="https://resourcecentre.savethechildren.ne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Middlesbrough Council</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Zeban Faisal</dc:creator>
  <cp:keywords/>
  <dc:description/>
  <cp:lastModifiedBy>Georgina Fletcher</cp:lastModifiedBy>
  <cp:revision>2</cp:revision>
  <dcterms:created xsi:type="dcterms:W3CDTF">2020-05-13T11:32:00Z</dcterms:created>
  <dcterms:modified xsi:type="dcterms:W3CDTF">2020-05-13T11:32:00Z</dcterms:modified>
</cp:coreProperties>
</file>